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6F59" w14:textId="366CB81D" w:rsidR="00695AEF" w:rsidRPr="00DF6760" w:rsidRDefault="00C1755E" w:rsidP="00DF6760">
      <w:pPr>
        <w:spacing w:line="276" w:lineRule="auto"/>
        <w:rPr>
          <w:rFonts w:ascii="Arial" w:hAnsi="Arial" w:cs="Arial"/>
          <w:b/>
          <w:bCs/>
        </w:rPr>
      </w:pPr>
      <w:r w:rsidRPr="00C1755E">
        <w:rPr>
          <w:rFonts w:ascii="Arial" w:hAnsi="Arial" w:cs="Arial"/>
          <w:b/>
          <w:bCs/>
        </w:rPr>
        <w:t xml:space="preserve">Parent Consultation </w:t>
      </w:r>
      <w:r w:rsidR="00695AEF">
        <w:rPr>
          <w:rFonts w:ascii="Arial" w:hAnsi="Arial" w:cs="Arial"/>
          <w:b/>
          <w:bCs/>
        </w:rPr>
        <w:t>Survey Questions – primary schools</w:t>
      </w:r>
    </w:p>
    <w:p w14:paraId="4D3E0524" w14:textId="77777777" w:rsidR="00695AEF" w:rsidRDefault="00695AEF" w:rsidP="00695AEF">
      <w:pPr>
        <w:spacing w:line="276"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695AEF" w14:paraId="7F4AC0AE" w14:textId="77777777" w:rsidTr="00695AEF">
        <w:trPr>
          <w:trHeight w:val="510"/>
        </w:trPr>
        <w:tc>
          <w:tcPr>
            <w:tcW w:w="4508" w:type="dxa"/>
            <w:vAlign w:val="center"/>
          </w:tcPr>
          <w:p w14:paraId="08266F04" w14:textId="1DEBAFE5" w:rsidR="00695AEF" w:rsidRDefault="00695AEF" w:rsidP="00695AEF">
            <w:pPr>
              <w:spacing w:line="276" w:lineRule="auto"/>
              <w:rPr>
                <w:rFonts w:ascii="Arial" w:hAnsi="Arial" w:cs="Arial"/>
              </w:rPr>
            </w:pPr>
            <w:r>
              <w:rPr>
                <w:rFonts w:ascii="Arial" w:hAnsi="Arial" w:cs="Arial"/>
              </w:rPr>
              <w:t>Name of parent(s)/carer</w:t>
            </w:r>
          </w:p>
        </w:tc>
        <w:tc>
          <w:tcPr>
            <w:tcW w:w="4508" w:type="dxa"/>
            <w:vAlign w:val="center"/>
          </w:tcPr>
          <w:p w14:paraId="457D9F08" w14:textId="77777777" w:rsidR="00695AEF" w:rsidRDefault="00695AEF" w:rsidP="00695AEF">
            <w:pPr>
              <w:spacing w:line="276" w:lineRule="auto"/>
              <w:rPr>
                <w:rFonts w:ascii="Arial" w:hAnsi="Arial" w:cs="Arial"/>
              </w:rPr>
            </w:pPr>
          </w:p>
        </w:tc>
      </w:tr>
      <w:tr w:rsidR="00695AEF" w14:paraId="5C756985" w14:textId="77777777" w:rsidTr="00695AEF">
        <w:trPr>
          <w:trHeight w:val="510"/>
        </w:trPr>
        <w:tc>
          <w:tcPr>
            <w:tcW w:w="4508" w:type="dxa"/>
            <w:vAlign w:val="center"/>
          </w:tcPr>
          <w:p w14:paraId="71CEDE0D" w14:textId="50AAAB6D" w:rsidR="00695AEF" w:rsidRDefault="00695AEF" w:rsidP="00695AEF">
            <w:pPr>
              <w:spacing w:line="276" w:lineRule="auto"/>
              <w:rPr>
                <w:rFonts w:ascii="Arial" w:hAnsi="Arial" w:cs="Arial"/>
              </w:rPr>
            </w:pPr>
            <w:r>
              <w:rPr>
                <w:rFonts w:ascii="Arial" w:hAnsi="Arial" w:cs="Arial"/>
              </w:rPr>
              <w:t>Name of child(ren)</w:t>
            </w:r>
          </w:p>
        </w:tc>
        <w:tc>
          <w:tcPr>
            <w:tcW w:w="4508" w:type="dxa"/>
            <w:vAlign w:val="center"/>
          </w:tcPr>
          <w:p w14:paraId="282988E4" w14:textId="77777777" w:rsidR="00695AEF" w:rsidRDefault="00695AEF" w:rsidP="00695AEF">
            <w:pPr>
              <w:spacing w:line="276" w:lineRule="auto"/>
              <w:rPr>
                <w:rFonts w:ascii="Arial" w:hAnsi="Arial" w:cs="Arial"/>
              </w:rPr>
            </w:pPr>
          </w:p>
        </w:tc>
      </w:tr>
    </w:tbl>
    <w:p w14:paraId="4F258A87" w14:textId="77777777" w:rsidR="00695AEF" w:rsidRDefault="00695AEF" w:rsidP="00695AEF">
      <w:pPr>
        <w:spacing w:line="276" w:lineRule="auto"/>
        <w:rPr>
          <w:rFonts w:ascii="Arial" w:hAnsi="Arial" w:cs="Arial"/>
        </w:rPr>
      </w:pPr>
    </w:p>
    <w:p w14:paraId="5D8506A8" w14:textId="6E4037A1" w:rsidR="00695AEF" w:rsidRPr="00695AEF" w:rsidRDefault="00695AEF" w:rsidP="00695AEF">
      <w:pPr>
        <w:spacing w:line="276" w:lineRule="auto"/>
        <w:rPr>
          <w:rFonts w:ascii="Arial" w:hAnsi="Arial" w:cs="Arial"/>
        </w:rPr>
      </w:pPr>
      <w:r w:rsidRPr="00695AEF">
        <w:rPr>
          <w:rFonts w:ascii="Arial" w:hAnsi="Arial" w:cs="Arial"/>
        </w:rPr>
        <w:t>Select an answer for each of the following questions. If you have any further comments to add, use the comment box beneath each question.</w:t>
      </w:r>
    </w:p>
    <w:p w14:paraId="535D3E03" w14:textId="77777777" w:rsidR="00695AEF" w:rsidRPr="00695AEF" w:rsidRDefault="00695AEF" w:rsidP="00695AEF">
      <w:pPr>
        <w:spacing w:line="276" w:lineRule="auto"/>
        <w:rPr>
          <w:rFonts w:ascii="Arial" w:hAnsi="Arial" w:cs="Arial"/>
        </w:rPr>
      </w:pPr>
    </w:p>
    <w:tbl>
      <w:tblPr>
        <w:tblStyle w:val="TableGrid"/>
        <w:tblW w:w="0" w:type="auto"/>
        <w:tblLook w:val="04A0" w:firstRow="1" w:lastRow="0" w:firstColumn="1" w:lastColumn="0" w:noHBand="0" w:noVBand="1"/>
      </w:tblPr>
      <w:tblGrid>
        <w:gridCol w:w="9016"/>
      </w:tblGrid>
      <w:tr w:rsidR="00695AEF" w:rsidRPr="00695AEF" w14:paraId="43C0FA79" w14:textId="77777777" w:rsidTr="00695AEF">
        <w:trPr>
          <w:trHeight w:val="510"/>
        </w:trPr>
        <w:tc>
          <w:tcPr>
            <w:tcW w:w="9016" w:type="dxa"/>
            <w:shd w:val="clear" w:color="auto" w:fill="000000" w:themeFill="text1"/>
            <w:vAlign w:val="center"/>
          </w:tcPr>
          <w:p w14:paraId="30CE08EE" w14:textId="77777777" w:rsidR="00695AEF" w:rsidRPr="00695AEF" w:rsidRDefault="00695AEF" w:rsidP="00695AEF">
            <w:pPr>
              <w:spacing w:line="276" w:lineRule="auto"/>
              <w:rPr>
                <w:rFonts w:ascii="Arial" w:hAnsi="Arial" w:cs="Arial"/>
                <w:b/>
                <w:bCs/>
              </w:rPr>
            </w:pPr>
          </w:p>
          <w:p w14:paraId="108D2ABB" w14:textId="0A0A8621" w:rsidR="00695AEF" w:rsidRPr="00695AEF" w:rsidRDefault="00695AEF" w:rsidP="00695AEF">
            <w:pPr>
              <w:spacing w:line="276" w:lineRule="auto"/>
              <w:rPr>
                <w:rFonts w:ascii="Arial" w:hAnsi="Arial" w:cs="Arial"/>
                <w:b/>
                <w:bCs/>
              </w:rPr>
            </w:pPr>
            <w:r w:rsidRPr="00695AEF">
              <w:rPr>
                <w:rFonts w:ascii="Arial" w:hAnsi="Arial" w:cs="Arial"/>
                <w:b/>
                <w:bCs/>
              </w:rPr>
              <w:t>After reading the information in the Parent Consultation Tool about the content of ‘Life to the Full’:</w:t>
            </w:r>
          </w:p>
          <w:p w14:paraId="3F2D3116" w14:textId="6B394EB3" w:rsidR="00695AEF" w:rsidRPr="00695AEF" w:rsidRDefault="00695AEF" w:rsidP="00695AEF">
            <w:pPr>
              <w:spacing w:line="276" w:lineRule="auto"/>
              <w:rPr>
                <w:rFonts w:ascii="Arial" w:hAnsi="Arial" w:cs="Arial"/>
              </w:rPr>
            </w:pPr>
          </w:p>
        </w:tc>
      </w:tr>
      <w:tr w:rsidR="00695AEF" w:rsidRPr="00695AEF" w14:paraId="73C4113A" w14:textId="77777777" w:rsidTr="00695AEF">
        <w:trPr>
          <w:trHeight w:val="510"/>
        </w:trPr>
        <w:tc>
          <w:tcPr>
            <w:tcW w:w="9016" w:type="dxa"/>
            <w:vAlign w:val="center"/>
          </w:tcPr>
          <w:p w14:paraId="589F5671" w14:textId="77777777" w:rsidR="00695AEF" w:rsidRPr="00695AEF" w:rsidRDefault="00695AEF" w:rsidP="00695AEF">
            <w:pPr>
              <w:spacing w:line="276" w:lineRule="auto"/>
              <w:rPr>
                <w:rFonts w:ascii="Arial" w:hAnsi="Arial" w:cs="Arial"/>
                <w:b/>
                <w:bCs/>
              </w:rPr>
            </w:pPr>
            <w:r w:rsidRPr="00695AEF">
              <w:rPr>
                <w:rFonts w:ascii="Arial" w:hAnsi="Arial" w:cs="Arial"/>
                <w:b/>
                <w:bCs/>
              </w:rPr>
              <w:t>I understand what my child will be taught and when.</w:t>
            </w:r>
          </w:p>
        </w:tc>
      </w:tr>
      <w:tr w:rsidR="00695AEF" w:rsidRPr="00695AEF" w14:paraId="4357C3E9" w14:textId="77777777" w:rsidTr="00695AEF">
        <w:trPr>
          <w:trHeight w:val="510"/>
        </w:trPr>
        <w:tc>
          <w:tcPr>
            <w:tcW w:w="9016" w:type="dxa"/>
            <w:vAlign w:val="center"/>
          </w:tcPr>
          <w:p w14:paraId="6372BA09"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39C15D9C" w14:textId="77777777" w:rsidTr="006F4DD7">
        <w:trPr>
          <w:trHeight w:val="1030"/>
        </w:trPr>
        <w:tc>
          <w:tcPr>
            <w:tcW w:w="9016" w:type="dxa"/>
            <w:vAlign w:val="center"/>
          </w:tcPr>
          <w:p w14:paraId="190396EA" w14:textId="77777777" w:rsidR="00695AEF" w:rsidRPr="00695AEF" w:rsidRDefault="00695AEF" w:rsidP="00695AEF">
            <w:pPr>
              <w:spacing w:line="276" w:lineRule="auto"/>
              <w:rPr>
                <w:rFonts w:ascii="Arial" w:hAnsi="Arial" w:cs="Arial"/>
              </w:rPr>
            </w:pPr>
          </w:p>
        </w:tc>
      </w:tr>
      <w:tr w:rsidR="00695AEF" w:rsidRPr="00695AEF" w14:paraId="15CC0583" w14:textId="77777777" w:rsidTr="00695AEF">
        <w:trPr>
          <w:trHeight w:val="510"/>
        </w:trPr>
        <w:tc>
          <w:tcPr>
            <w:tcW w:w="9016" w:type="dxa"/>
            <w:vAlign w:val="center"/>
          </w:tcPr>
          <w:p w14:paraId="3901D16D" w14:textId="77777777" w:rsidR="00695AEF" w:rsidRPr="00695AEF" w:rsidRDefault="00695AEF" w:rsidP="00695AEF">
            <w:pPr>
              <w:spacing w:line="276" w:lineRule="auto"/>
              <w:rPr>
                <w:rFonts w:ascii="Arial" w:hAnsi="Arial" w:cs="Arial"/>
                <w:b/>
                <w:bCs/>
              </w:rPr>
            </w:pPr>
            <w:r w:rsidRPr="00695AEF">
              <w:rPr>
                <w:rFonts w:ascii="Arial" w:hAnsi="Arial" w:cs="Arial"/>
                <w:b/>
                <w:bCs/>
              </w:rPr>
              <w:t>I am comfortable with the Catholic ethos of the programme.</w:t>
            </w:r>
          </w:p>
        </w:tc>
      </w:tr>
      <w:tr w:rsidR="00695AEF" w:rsidRPr="00695AEF" w14:paraId="65272739" w14:textId="77777777" w:rsidTr="00695AEF">
        <w:trPr>
          <w:trHeight w:val="510"/>
        </w:trPr>
        <w:tc>
          <w:tcPr>
            <w:tcW w:w="9016" w:type="dxa"/>
            <w:vAlign w:val="center"/>
          </w:tcPr>
          <w:p w14:paraId="78796BBD"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0B41FFCB" w14:textId="77777777" w:rsidTr="00617FCE">
        <w:trPr>
          <w:trHeight w:val="1030"/>
        </w:trPr>
        <w:tc>
          <w:tcPr>
            <w:tcW w:w="9016" w:type="dxa"/>
            <w:vAlign w:val="center"/>
          </w:tcPr>
          <w:p w14:paraId="2A188F66" w14:textId="77777777" w:rsidR="00695AEF" w:rsidRPr="00695AEF" w:rsidRDefault="00695AEF" w:rsidP="00695AEF">
            <w:pPr>
              <w:spacing w:line="276" w:lineRule="auto"/>
              <w:rPr>
                <w:rFonts w:ascii="Arial" w:hAnsi="Arial" w:cs="Arial"/>
              </w:rPr>
            </w:pPr>
          </w:p>
        </w:tc>
      </w:tr>
      <w:tr w:rsidR="00695AEF" w:rsidRPr="00695AEF" w14:paraId="7A9E1E5D" w14:textId="77777777" w:rsidTr="00695AEF">
        <w:trPr>
          <w:trHeight w:val="510"/>
        </w:trPr>
        <w:tc>
          <w:tcPr>
            <w:tcW w:w="9016" w:type="dxa"/>
            <w:vAlign w:val="center"/>
          </w:tcPr>
          <w:p w14:paraId="7725A7AA" w14:textId="77777777" w:rsidR="00695AEF" w:rsidRPr="00695AEF" w:rsidRDefault="00695AEF" w:rsidP="00695AEF">
            <w:pPr>
              <w:spacing w:line="276" w:lineRule="auto"/>
              <w:rPr>
                <w:rFonts w:ascii="Arial" w:hAnsi="Arial" w:cs="Arial"/>
                <w:b/>
                <w:bCs/>
              </w:rPr>
            </w:pPr>
            <w:r w:rsidRPr="00695AEF">
              <w:rPr>
                <w:rFonts w:ascii="Arial" w:hAnsi="Arial" w:cs="Arial"/>
                <w:b/>
                <w:bCs/>
              </w:rPr>
              <w:t>I feel that my child will need additional support in understanding some of this content.</w:t>
            </w:r>
          </w:p>
        </w:tc>
      </w:tr>
      <w:tr w:rsidR="00695AEF" w:rsidRPr="00695AEF" w14:paraId="30582728" w14:textId="77777777" w:rsidTr="00695AEF">
        <w:trPr>
          <w:trHeight w:val="510"/>
        </w:trPr>
        <w:tc>
          <w:tcPr>
            <w:tcW w:w="9016" w:type="dxa"/>
            <w:vAlign w:val="center"/>
          </w:tcPr>
          <w:p w14:paraId="12F3DC53"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5EFF90F3" w14:textId="77777777" w:rsidTr="0012066F">
        <w:trPr>
          <w:trHeight w:val="1030"/>
        </w:trPr>
        <w:tc>
          <w:tcPr>
            <w:tcW w:w="9016" w:type="dxa"/>
            <w:vAlign w:val="center"/>
          </w:tcPr>
          <w:p w14:paraId="40E2FC8D" w14:textId="77777777" w:rsidR="00695AEF" w:rsidRPr="00695AEF" w:rsidRDefault="00695AEF" w:rsidP="00695AEF">
            <w:pPr>
              <w:spacing w:line="276" w:lineRule="auto"/>
              <w:rPr>
                <w:rFonts w:ascii="Arial" w:hAnsi="Arial" w:cs="Arial"/>
              </w:rPr>
            </w:pPr>
          </w:p>
        </w:tc>
      </w:tr>
      <w:tr w:rsidR="00695AEF" w:rsidRPr="00695AEF" w14:paraId="53380F78" w14:textId="77777777" w:rsidTr="00695AEF">
        <w:trPr>
          <w:trHeight w:val="510"/>
        </w:trPr>
        <w:tc>
          <w:tcPr>
            <w:tcW w:w="9016" w:type="dxa"/>
            <w:vAlign w:val="center"/>
          </w:tcPr>
          <w:p w14:paraId="1838B9AE" w14:textId="31E07017" w:rsidR="00695AEF" w:rsidRPr="00695AEF" w:rsidRDefault="00695AEF" w:rsidP="00695AEF">
            <w:pPr>
              <w:spacing w:line="276" w:lineRule="auto"/>
              <w:rPr>
                <w:rFonts w:ascii="Arial" w:hAnsi="Arial" w:cs="Arial"/>
                <w:b/>
                <w:bCs/>
              </w:rPr>
            </w:pPr>
            <w:r w:rsidRPr="00695AEF">
              <w:rPr>
                <w:rFonts w:ascii="Arial" w:hAnsi="Arial" w:cs="Arial"/>
                <w:b/>
                <w:bCs/>
              </w:rPr>
              <w:t>I understand and accept that my role is as the ‘first educator’ of my child</w:t>
            </w:r>
            <w:r>
              <w:rPr>
                <w:rFonts w:ascii="Arial" w:hAnsi="Arial" w:cs="Arial"/>
                <w:b/>
                <w:bCs/>
              </w:rPr>
              <w:t xml:space="preserve"> on matters related to teaching human sexuality</w:t>
            </w:r>
            <w:r w:rsidRPr="00695AEF">
              <w:rPr>
                <w:rFonts w:ascii="Arial" w:hAnsi="Arial" w:cs="Arial"/>
                <w:b/>
                <w:bCs/>
              </w:rPr>
              <w:t>.</w:t>
            </w:r>
          </w:p>
        </w:tc>
      </w:tr>
      <w:tr w:rsidR="00695AEF" w:rsidRPr="00695AEF" w14:paraId="3B2AB2CD" w14:textId="77777777" w:rsidTr="00695AEF">
        <w:trPr>
          <w:trHeight w:val="510"/>
        </w:trPr>
        <w:tc>
          <w:tcPr>
            <w:tcW w:w="9016" w:type="dxa"/>
            <w:vAlign w:val="center"/>
          </w:tcPr>
          <w:p w14:paraId="4BA95B91"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389FC536" w14:textId="77777777" w:rsidTr="00DF31E2">
        <w:trPr>
          <w:trHeight w:val="1030"/>
        </w:trPr>
        <w:tc>
          <w:tcPr>
            <w:tcW w:w="9016" w:type="dxa"/>
            <w:vAlign w:val="center"/>
          </w:tcPr>
          <w:p w14:paraId="701A363D" w14:textId="77777777" w:rsidR="00695AEF" w:rsidRPr="00695AEF" w:rsidRDefault="00695AEF" w:rsidP="00695AEF">
            <w:pPr>
              <w:spacing w:line="276" w:lineRule="auto"/>
              <w:rPr>
                <w:rFonts w:ascii="Arial" w:hAnsi="Arial" w:cs="Arial"/>
              </w:rPr>
            </w:pPr>
          </w:p>
        </w:tc>
      </w:tr>
      <w:tr w:rsidR="00695AEF" w:rsidRPr="00695AEF" w14:paraId="5341AFEC" w14:textId="77777777" w:rsidTr="00695AEF">
        <w:trPr>
          <w:trHeight w:val="510"/>
        </w:trPr>
        <w:tc>
          <w:tcPr>
            <w:tcW w:w="9016" w:type="dxa"/>
            <w:vAlign w:val="center"/>
          </w:tcPr>
          <w:p w14:paraId="3B660103" w14:textId="77777777" w:rsidR="00695AEF" w:rsidRPr="00695AEF" w:rsidRDefault="00695AEF" w:rsidP="00695AEF">
            <w:pPr>
              <w:spacing w:line="276" w:lineRule="auto"/>
              <w:rPr>
                <w:rFonts w:ascii="Arial" w:hAnsi="Arial" w:cs="Arial"/>
                <w:b/>
                <w:bCs/>
              </w:rPr>
            </w:pPr>
            <w:r w:rsidRPr="00695AEF">
              <w:rPr>
                <w:rFonts w:ascii="Arial" w:hAnsi="Arial" w:cs="Arial"/>
                <w:b/>
                <w:bCs/>
              </w:rPr>
              <w:t>I would value further support from school about how to talk to my child about sensitive issues.</w:t>
            </w:r>
          </w:p>
        </w:tc>
      </w:tr>
      <w:tr w:rsidR="00695AEF" w:rsidRPr="00695AEF" w14:paraId="1B521986" w14:textId="77777777" w:rsidTr="00695AEF">
        <w:trPr>
          <w:trHeight w:val="510"/>
        </w:trPr>
        <w:tc>
          <w:tcPr>
            <w:tcW w:w="9016" w:type="dxa"/>
            <w:vAlign w:val="center"/>
          </w:tcPr>
          <w:p w14:paraId="023A8D79"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0E7023DA" w14:textId="77777777" w:rsidTr="00DF6760">
        <w:trPr>
          <w:trHeight w:val="132"/>
        </w:trPr>
        <w:tc>
          <w:tcPr>
            <w:tcW w:w="9016" w:type="dxa"/>
            <w:vAlign w:val="center"/>
          </w:tcPr>
          <w:p w14:paraId="37A9F6DC" w14:textId="77777777" w:rsidR="00695AEF" w:rsidRPr="00695AEF" w:rsidRDefault="00695AEF" w:rsidP="00695AEF">
            <w:pPr>
              <w:spacing w:line="276" w:lineRule="auto"/>
              <w:rPr>
                <w:rFonts w:ascii="Arial" w:hAnsi="Arial" w:cs="Arial"/>
              </w:rPr>
            </w:pPr>
          </w:p>
        </w:tc>
      </w:tr>
      <w:tr w:rsidR="00695AEF" w:rsidRPr="00695AEF" w14:paraId="72E0D406" w14:textId="77777777" w:rsidTr="00695AEF">
        <w:trPr>
          <w:trHeight w:val="510"/>
        </w:trPr>
        <w:tc>
          <w:tcPr>
            <w:tcW w:w="9016" w:type="dxa"/>
            <w:shd w:val="clear" w:color="auto" w:fill="D9D9D9" w:themeFill="background1" w:themeFillShade="D9"/>
            <w:vAlign w:val="center"/>
          </w:tcPr>
          <w:p w14:paraId="7CE1860E" w14:textId="77777777" w:rsidR="00695AEF" w:rsidRPr="00695AEF" w:rsidRDefault="00695AEF" w:rsidP="00695AEF">
            <w:pPr>
              <w:spacing w:line="276" w:lineRule="auto"/>
              <w:rPr>
                <w:rFonts w:ascii="Arial" w:hAnsi="Arial" w:cs="Arial"/>
                <w:b/>
                <w:bCs/>
              </w:rPr>
            </w:pPr>
            <w:r w:rsidRPr="00695AEF">
              <w:rPr>
                <w:rFonts w:ascii="Arial" w:hAnsi="Arial" w:cs="Arial"/>
                <w:b/>
                <w:bCs/>
              </w:rPr>
              <w:lastRenderedPageBreak/>
              <w:t xml:space="preserve">The option to teach some elements of the programme is left to the discretion of schools in consultation with parents. These areas are called ‘Key Decisions’ and cover the discussion of genitalia (KS1), puberty (LKS2) and sexual intimacy (UKS2). </w:t>
            </w:r>
          </w:p>
        </w:tc>
      </w:tr>
      <w:tr w:rsidR="00695AEF" w:rsidRPr="00695AEF" w14:paraId="081D90AD" w14:textId="77777777" w:rsidTr="00695AEF">
        <w:trPr>
          <w:trHeight w:val="510"/>
        </w:trPr>
        <w:tc>
          <w:tcPr>
            <w:tcW w:w="9016" w:type="dxa"/>
            <w:vAlign w:val="center"/>
          </w:tcPr>
          <w:p w14:paraId="3EC43477" w14:textId="77777777" w:rsidR="00695AEF" w:rsidRPr="00695AEF" w:rsidRDefault="00695AEF" w:rsidP="00695AEF">
            <w:pPr>
              <w:spacing w:line="276" w:lineRule="auto"/>
              <w:rPr>
                <w:rFonts w:ascii="Arial" w:hAnsi="Arial" w:cs="Arial"/>
                <w:b/>
                <w:bCs/>
              </w:rPr>
            </w:pPr>
            <w:r w:rsidRPr="00695AEF">
              <w:rPr>
                <w:rFonts w:ascii="Arial" w:hAnsi="Arial" w:cs="Arial"/>
                <w:b/>
                <w:bCs/>
              </w:rPr>
              <w:t>I approve of my child learning the names of external genitalia in KS1.</w:t>
            </w:r>
          </w:p>
        </w:tc>
      </w:tr>
      <w:tr w:rsidR="00695AEF" w:rsidRPr="00695AEF" w14:paraId="6DCD9274" w14:textId="77777777" w:rsidTr="00695AEF">
        <w:trPr>
          <w:trHeight w:val="510"/>
        </w:trPr>
        <w:tc>
          <w:tcPr>
            <w:tcW w:w="9016" w:type="dxa"/>
            <w:vAlign w:val="center"/>
          </w:tcPr>
          <w:p w14:paraId="3FF3248A"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5F435056" w14:textId="77777777" w:rsidTr="006D4F12">
        <w:trPr>
          <w:trHeight w:val="1030"/>
        </w:trPr>
        <w:tc>
          <w:tcPr>
            <w:tcW w:w="9016" w:type="dxa"/>
            <w:vAlign w:val="center"/>
          </w:tcPr>
          <w:p w14:paraId="0278618F" w14:textId="77777777" w:rsidR="00695AEF" w:rsidRPr="00695AEF" w:rsidRDefault="00695AEF" w:rsidP="00695AEF">
            <w:pPr>
              <w:spacing w:line="276" w:lineRule="auto"/>
              <w:rPr>
                <w:rFonts w:ascii="Arial" w:hAnsi="Arial" w:cs="Arial"/>
              </w:rPr>
            </w:pPr>
          </w:p>
        </w:tc>
      </w:tr>
      <w:tr w:rsidR="00695AEF" w:rsidRPr="00695AEF" w14:paraId="1DC513D3" w14:textId="77777777" w:rsidTr="00695AEF">
        <w:trPr>
          <w:trHeight w:val="510"/>
        </w:trPr>
        <w:tc>
          <w:tcPr>
            <w:tcW w:w="9016" w:type="dxa"/>
            <w:vAlign w:val="center"/>
          </w:tcPr>
          <w:p w14:paraId="5B81CDE8" w14:textId="77777777" w:rsidR="00695AEF" w:rsidRPr="00695AEF" w:rsidRDefault="00695AEF" w:rsidP="00695AEF">
            <w:pPr>
              <w:spacing w:line="276" w:lineRule="auto"/>
              <w:rPr>
                <w:rFonts w:ascii="Arial" w:hAnsi="Arial" w:cs="Arial"/>
                <w:b/>
                <w:bCs/>
              </w:rPr>
            </w:pPr>
            <w:r w:rsidRPr="00695AEF">
              <w:rPr>
                <w:rFonts w:ascii="Arial" w:hAnsi="Arial" w:cs="Arial"/>
                <w:b/>
                <w:bCs/>
              </w:rPr>
              <w:t>I think Year 4 is a good time to start learning about physical changes during puberty.</w:t>
            </w:r>
          </w:p>
        </w:tc>
      </w:tr>
      <w:tr w:rsidR="00695AEF" w:rsidRPr="00695AEF" w14:paraId="7244A3C5" w14:textId="77777777" w:rsidTr="00695AEF">
        <w:trPr>
          <w:trHeight w:val="510"/>
        </w:trPr>
        <w:tc>
          <w:tcPr>
            <w:tcW w:w="9016" w:type="dxa"/>
            <w:vAlign w:val="center"/>
          </w:tcPr>
          <w:p w14:paraId="56861E48"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466573A0" w14:textId="77777777" w:rsidTr="00B4400F">
        <w:trPr>
          <w:trHeight w:val="1030"/>
        </w:trPr>
        <w:tc>
          <w:tcPr>
            <w:tcW w:w="9016" w:type="dxa"/>
            <w:vAlign w:val="center"/>
          </w:tcPr>
          <w:p w14:paraId="4E4BA0D2" w14:textId="77777777" w:rsidR="00695AEF" w:rsidRPr="00695AEF" w:rsidRDefault="00695AEF" w:rsidP="00695AEF">
            <w:pPr>
              <w:spacing w:line="276" w:lineRule="auto"/>
              <w:rPr>
                <w:rFonts w:ascii="Arial" w:hAnsi="Arial" w:cs="Arial"/>
              </w:rPr>
            </w:pPr>
          </w:p>
        </w:tc>
      </w:tr>
      <w:tr w:rsidR="00695AEF" w:rsidRPr="00695AEF" w14:paraId="5B429605" w14:textId="77777777" w:rsidTr="00695AEF">
        <w:trPr>
          <w:trHeight w:val="510"/>
        </w:trPr>
        <w:tc>
          <w:tcPr>
            <w:tcW w:w="9016" w:type="dxa"/>
            <w:vAlign w:val="center"/>
          </w:tcPr>
          <w:p w14:paraId="567B824D" w14:textId="77777777" w:rsidR="00695AEF" w:rsidRPr="00695AEF" w:rsidRDefault="00695AEF" w:rsidP="00695AEF">
            <w:pPr>
              <w:spacing w:line="276" w:lineRule="auto"/>
              <w:rPr>
                <w:rFonts w:ascii="Arial" w:hAnsi="Arial" w:cs="Arial"/>
                <w:b/>
                <w:bCs/>
              </w:rPr>
            </w:pPr>
            <w:r w:rsidRPr="00695AEF">
              <w:rPr>
                <w:rFonts w:ascii="Arial" w:hAnsi="Arial" w:cs="Arial"/>
                <w:b/>
                <w:bCs/>
              </w:rPr>
              <w:t>I am happy for my child to be taught about sexual intimacy in Year 6, in a way that is respectful of Catholic beliefs.</w:t>
            </w:r>
          </w:p>
        </w:tc>
      </w:tr>
      <w:tr w:rsidR="00695AEF" w:rsidRPr="00695AEF" w14:paraId="5FDE5722" w14:textId="77777777" w:rsidTr="00695AEF">
        <w:trPr>
          <w:trHeight w:val="510"/>
        </w:trPr>
        <w:tc>
          <w:tcPr>
            <w:tcW w:w="9016" w:type="dxa"/>
            <w:vAlign w:val="center"/>
          </w:tcPr>
          <w:p w14:paraId="25343B94"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722F617E" w14:textId="77777777" w:rsidTr="00FA56B3">
        <w:trPr>
          <w:trHeight w:val="1030"/>
        </w:trPr>
        <w:tc>
          <w:tcPr>
            <w:tcW w:w="9016" w:type="dxa"/>
            <w:vAlign w:val="center"/>
          </w:tcPr>
          <w:p w14:paraId="6FC1A04B" w14:textId="77777777" w:rsidR="00695AEF" w:rsidRPr="00695AEF" w:rsidRDefault="00695AEF" w:rsidP="00695AEF">
            <w:pPr>
              <w:spacing w:line="276" w:lineRule="auto"/>
              <w:rPr>
                <w:rFonts w:ascii="Arial" w:hAnsi="Arial" w:cs="Arial"/>
              </w:rPr>
            </w:pPr>
          </w:p>
        </w:tc>
      </w:tr>
      <w:tr w:rsidR="00695AEF" w:rsidRPr="00695AEF" w14:paraId="6EF9069A" w14:textId="77777777" w:rsidTr="00695AEF">
        <w:trPr>
          <w:trHeight w:val="510"/>
        </w:trPr>
        <w:tc>
          <w:tcPr>
            <w:tcW w:w="9016" w:type="dxa"/>
            <w:vAlign w:val="center"/>
          </w:tcPr>
          <w:p w14:paraId="1C471B8F" w14:textId="77777777" w:rsidR="00695AEF" w:rsidRPr="00695AEF" w:rsidRDefault="00695AEF" w:rsidP="00695AEF">
            <w:pPr>
              <w:spacing w:line="276" w:lineRule="auto"/>
              <w:rPr>
                <w:rFonts w:ascii="Arial" w:hAnsi="Arial" w:cs="Arial"/>
                <w:b/>
                <w:bCs/>
              </w:rPr>
            </w:pPr>
            <w:r w:rsidRPr="00695AEF">
              <w:rPr>
                <w:rFonts w:ascii="Arial" w:hAnsi="Arial" w:cs="Arial"/>
                <w:b/>
                <w:bCs/>
              </w:rPr>
              <w:t>I think it is important that pornography is covered from an internet safety perspective.</w:t>
            </w:r>
          </w:p>
        </w:tc>
      </w:tr>
      <w:tr w:rsidR="00695AEF" w:rsidRPr="00695AEF" w14:paraId="64F24BB0" w14:textId="77777777" w:rsidTr="00695AEF">
        <w:trPr>
          <w:trHeight w:val="510"/>
        </w:trPr>
        <w:tc>
          <w:tcPr>
            <w:tcW w:w="9016" w:type="dxa"/>
            <w:vAlign w:val="center"/>
          </w:tcPr>
          <w:p w14:paraId="12F8917E"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675BEF58" w14:textId="77777777" w:rsidTr="00DF394B">
        <w:trPr>
          <w:trHeight w:val="1030"/>
        </w:trPr>
        <w:tc>
          <w:tcPr>
            <w:tcW w:w="9016" w:type="dxa"/>
            <w:vAlign w:val="center"/>
          </w:tcPr>
          <w:p w14:paraId="3E4E92A1" w14:textId="77777777" w:rsidR="00695AEF" w:rsidRPr="00695AEF" w:rsidRDefault="00695AEF" w:rsidP="00695AEF">
            <w:pPr>
              <w:spacing w:line="276" w:lineRule="auto"/>
              <w:rPr>
                <w:rFonts w:ascii="Arial" w:hAnsi="Arial" w:cs="Arial"/>
              </w:rPr>
            </w:pPr>
          </w:p>
        </w:tc>
      </w:tr>
      <w:tr w:rsidR="00695AEF" w:rsidRPr="00695AEF" w14:paraId="5CC613F5" w14:textId="77777777" w:rsidTr="00695AEF">
        <w:trPr>
          <w:trHeight w:val="510"/>
        </w:trPr>
        <w:tc>
          <w:tcPr>
            <w:tcW w:w="9016" w:type="dxa"/>
            <w:vAlign w:val="center"/>
          </w:tcPr>
          <w:p w14:paraId="241F3878" w14:textId="77777777" w:rsidR="00695AEF" w:rsidRPr="00695AEF" w:rsidRDefault="00695AEF" w:rsidP="00695AEF">
            <w:pPr>
              <w:spacing w:line="276" w:lineRule="auto"/>
              <w:rPr>
                <w:rFonts w:ascii="Arial" w:hAnsi="Arial" w:cs="Arial"/>
                <w:b/>
                <w:bCs/>
              </w:rPr>
            </w:pPr>
            <w:r w:rsidRPr="00695AEF">
              <w:rPr>
                <w:rFonts w:ascii="Arial" w:hAnsi="Arial" w:cs="Arial"/>
                <w:b/>
                <w:bCs/>
              </w:rPr>
              <w:t>I think it is important that pornography is discussed as a way in which people are ‘used’.</w:t>
            </w:r>
          </w:p>
        </w:tc>
      </w:tr>
      <w:tr w:rsidR="00695AEF" w:rsidRPr="00695AEF" w14:paraId="1A2905DD" w14:textId="77777777" w:rsidTr="00695AEF">
        <w:trPr>
          <w:trHeight w:val="510"/>
        </w:trPr>
        <w:tc>
          <w:tcPr>
            <w:tcW w:w="9016" w:type="dxa"/>
            <w:vAlign w:val="center"/>
          </w:tcPr>
          <w:p w14:paraId="3EAD51D4"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57337392" w14:textId="77777777" w:rsidTr="007C5AED">
        <w:trPr>
          <w:trHeight w:val="1030"/>
        </w:trPr>
        <w:tc>
          <w:tcPr>
            <w:tcW w:w="9016" w:type="dxa"/>
            <w:vAlign w:val="center"/>
          </w:tcPr>
          <w:p w14:paraId="32D2AC94" w14:textId="77777777" w:rsidR="00695AEF" w:rsidRPr="00695AEF" w:rsidRDefault="00695AEF" w:rsidP="00695AEF">
            <w:pPr>
              <w:spacing w:line="276" w:lineRule="auto"/>
              <w:rPr>
                <w:rFonts w:ascii="Arial" w:hAnsi="Arial" w:cs="Arial"/>
              </w:rPr>
            </w:pPr>
          </w:p>
        </w:tc>
      </w:tr>
      <w:tr w:rsidR="00695AEF" w:rsidRPr="00695AEF" w14:paraId="0E438189" w14:textId="77777777" w:rsidTr="00695AEF">
        <w:trPr>
          <w:trHeight w:val="510"/>
        </w:trPr>
        <w:tc>
          <w:tcPr>
            <w:tcW w:w="9016" w:type="dxa"/>
            <w:vAlign w:val="center"/>
          </w:tcPr>
          <w:p w14:paraId="23D71B6A" w14:textId="77777777" w:rsidR="00695AEF" w:rsidRPr="00695AEF" w:rsidRDefault="00695AEF" w:rsidP="00695AEF">
            <w:pPr>
              <w:spacing w:line="276" w:lineRule="auto"/>
              <w:rPr>
                <w:rFonts w:ascii="Arial" w:hAnsi="Arial" w:cs="Arial"/>
                <w:b/>
                <w:bCs/>
              </w:rPr>
            </w:pPr>
            <w:r w:rsidRPr="00695AEF">
              <w:rPr>
                <w:rFonts w:ascii="Arial" w:hAnsi="Arial" w:cs="Arial"/>
                <w:b/>
                <w:bCs/>
              </w:rPr>
              <w:t>I would like further details regarding the optional content around these ‘Key Decisions’.</w:t>
            </w:r>
          </w:p>
        </w:tc>
      </w:tr>
      <w:tr w:rsidR="00695AEF" w:rsidRPr="00695AEF" w14:paraId="7DDBAC04" w14:textId="77777777" w:rsidTr="00695AEF">
        <w:trPr>
          <w:trHeight w:val="510"/>
        </w:trPr>
        <w:tc>
          <w:tcPr>
            <w:tcW w:w="9016" w:type="dxa"/>
            <w:vAlign w:val="center"/>
          </w:tcPr>
          <w:p w14:paraId="38AA71C7" w14:textId="77777777" w:rsidR="00695AEF" w:rsidRPr="00695AEF" w:rsidRDefault="00695AEF" w:rsidP="00695AEF">
            <w:pPr>
              <w:spacing w:line="276" w:lineRule="auto"/>
              <w:rPr>
                <w:rFonts w:ascii="Arial" w:hAnsi="Arial" w:cs="Arial"/>
              </w:rPr>
            </w:pPr>
            <w:r w:rsidRPr="00695AEF">
              <w:rPr>
                <w:rFonts w:ascii="Arial" w:hAnsi="Arial" w:cs="Arial"/>
              </w:rPr>
              <w:t xml:space="preserve">Strongly agree </w:t>
            </w:r>
            <w:r w:rsidRPr="00695AEF">
              <w:rPr>
                <w:rFonts w:ascii="Arial" w:hAnsi="Arial" w:cs="Arial"/>
              </w:rPr>
              <w:tab/>
            </w:r>
            <w:proofErr w:type="spellStart"/>
            <w:r w:rsidRPr="00695AEF">
              <w:rPr>
                <w:rFonts w:ascii="Arial" w:hAnsi="Arial" w:cs="Arial"/>
              </w:rPr>
              <w:t>Agree</w:t>
            </w:r>
            <w:proofErr w:type="spellEnd"/>
            <w:r w:rsidRPr="00695AEF">
              <w:rPr>
                <w:rFonts w:ascii="Arial" w:hAnsi="Arial" w:cs="Arial"/>
              </w:rPr>
              <w:tab/>
            </w:r>
            <w:r w:rsidRPr="00695AEF">
              <w:rPr>
                <w:rFonts w:ascii="Arial" w:hAnsi="Arial" w:cs="Arial"/>
              </w:rPr>
              <w:tab/>
              <w:t>Undecided</w:t>
            </w:r>
            <w:r w:rsidRPr="00695AEF">
              <w:rPr>
                <w:rFonts w:ascii="Arial" w:hAnsi="Arial" w:cs="Arial"/>
              </w:rPr>
              <w:tab/>
              <w:t>Disagree</w:t>
            </w:r>
            <w:r w:rsidRPr="00695AEF">
              <w:rPr>
                <w:rFonts w:ascii="Arial" w:hAnsi="Arial" w:cs="Arial"/>
              </w:rPr>
              <w:tab/>
              <w:t>Strongly disagree</w:t>
            </w:r>
          </w:p>
        </w:tc>
      </w:tr>
      <w:tr w:rsidR="00695AEF" w:rsidRPr="00695AEF" w14:paraId="13C931A5" w14:textId="77777777" w:rsidTr="00DF6760">
        <w:trPr>
          <w:trHeight w:val="274"/>
        </w:trPr>
        <w:tc>
          <w:tcPr>
            <w:tcW w:w="9016" w:type="dxa"/>
            <w:vAlign w:val="center"/>
          </w:tcPr>
          <w:p w14:paraId="61F875B9" w14:textId="77777777" w:rsidR="00695AEF" w:rsidRPr="00695AEF" w:rsidRDefault="00695AEF" w:rsidP="00695AEF">
            <w:pPr>
              <w:spacing w:line="276" w:lineRule="auto"/>
              <w:rPr>
                <w:rFonts w:ascii="Arial" w:hAnsi="Arial" w:cs="Arial"/>
              </w:rPr>
            </w:pPr>
          </w:p>
        </w:tc>
      </w:tr>
      <w:tr w:rsidR="00695AEF" w:rsidRPr="00695AEF" w14:paraId="103ACF40" w14:textId="77777777" w:rsidTr="00695AEF">
        <w:trPr>
          <w:trHeight w:val="510"/>
        </w:trPr>
        <w:tc>
          <w:tcPr>
            <w:tcW w:w="9016" w:type="dxa"/>
            <w:vAlign w:val="center"/>
          </w:tcPr>
          <w:p w14:paraId="7D67BFEC" w14:textId="77777777" w:rsidR="00695AEF" w:rsidRPr="00695AEF" w:rsidRDefault="00695AEF" w:rsidP="00695AEF">
            <w:pPr>
              <w:spacing w:line="276" w:lineRule="auto"/>
              <w:rPr>
                <w:rFonts w:ascii="Arial" w:hAnsi="Arial" w:cs="Arial"/>
                <w:b/>
                <w:bCs/>
              </w:rPr>
            </w:pPr>
            <w:r w:rsidRPr="00695AEF">
              <w:rPr>
                <w:rFonts w:ascii="Arial" w:hAnsi="Arial" w:cs="Arial"/>
                <w:b/>
                <w:bCs/>
              </w:rPr>
              <w:t>In the box below, write any further comments or queries that you have:</w:t>
            </w:r>
          </w:p>
        </w:tc>
      </w:tr>
      <w:tr w:rsidR="00695AEF" w:rsidRPr="00695AEF" w14:paraId="1285B286" w14:textId="77777777" w:rsidTr="00695AEF">
        <w:trPr>
          <w:trHeight w:val="510"/>
        </w:trPr>
        <w:tc>
          <w:tcPr>
            <w:tcW w:w="9016" w:type="dxa"/>
            <w:vAlign w:val="center"/>
          </w:tcPr>
          <w:p w14:paraId="265B2ACD" w14:textId="106DA5B5" w:rsidR="00695AEF" w:rsidRPr="00695AEF" w:rsidRDefault="00695AEF" w:rsidP="00695AEF">
            <w:pPr>
              <w:spacing w:line="276" w:lineRule="auto"/>
              <w:rPr>
                <w:rFonts w:ascii="Arial" w:hAnsi="Arial" w:cs="Arial"/>
                <w:b/>
                <w:bCs/>
              </w:rPr>
            </w:pPr>
            <w:r w:rsidRPr="00695AEF">
              <w:rPr>
                <w:rFonts w:ascii="Arial" w:hAnsi="Arial" w:cs="Arial"/>
                <w:b/>
                <w:bCs/>
              </w:rPr>
              <w:lastRenderedPageBreak/>
              <w:t>COMMENT BOX</w:t>
            </w:r>
          </w:p>
        </w:tc>
      </w:tr>
      <w:tr w:rsidR="00695AEF" w:rsidRPr="00695AEF" w14:paraId="604AC2FF" w14:textId="77777777" w:rsidTr="00DF6760">
        <w:trPr>
          <w:trHeight w:val="931"/>
        </w:trPr>
        <w:tc>
          <w:tcPr>
            <w:tcW w:w="9016" w:type="dxa"/>
            <w:vAlign w:val="center"/>
          </w:tcPr>
          <w:p w14:paraId="1B7339F7" w14:textId="77777777" w:rsidR="00695AEF" w:rsidRDefault="00695AEF" w:rsidP="00695AEF">
            <w:pPr>
              <w:spacing w:line="276" w:lineRule="auto"/>
              <w:rPr>
                <w:rFonts w:ascii="Arial" w:hAnsi="Arial" w:cs="Arial"/>
              </w:rPr>
            </w:pPr>
          </w:p>
          <w:p w14:paraId="0798085B" w14:textId="77777777" w:rsidR="00695AEF" w:rsidRDefault="00695AEF" w:rsidP="00695AEF">
            <w:pPr>
              <w:spacing w:line="276" w:lineRule="auto"/>
              <w:rPr>
                <w:rFonts w:ascii="Arial" w:hAnsi="Arial" w:cs="Arial"/>
              </w:rPr>
            </w:pPr>
          </w:p>
          <w:p w14:paraId="06C2F635" w14:textId="77777777" w:rsidR="00695AEF" w:rsidRDefault="00695AEF" w:rsidP="00695AEF">
            <w:pPr>
              <w:spacing w:line="276" w:lineRule="auto"/>
              <w:rPr>
                <w:rFonts w:ascii="Arial" w:hAnsi="Arial" w:cs="Arial"/>
              </w:rPr>
            </w:pPr>
          </w:p>
          <w:p w14:paraId="34C3C5C0" w14:textId="77777777" w:rsidR="00695AEF" w:rsidRDefault="00695AEF" w:rsidP="00695AEF">
            <w:pPr>
              <w:spacing w:line="276" w:lineRule="auto"/>
              <w:rPr>
                <w:rFonts w:ascii="Arial" w:hAnsi="Arial" w:cs="Arial"/>
              </w:rPr>
            </w:pPr>
          </w:p>
          <w:p w14:paraId="19395490" w14:textId="77777777" w:rsidR="00DF6760" w:rsidRDefault="00DF6760" w:rsidP="00695AEF">
            <w:pPr>
              <w:spacing w:line="276" w:lineRule="auto"/>
              <w:rPr>
                <w:rFonts w:ascii="Arial" w:hAnsi="Arial" w:cs="Arial"/>
              </w:rPr>
            </w:pPr>
          </w:p>
          <w:p w14:paraId="5C68FC72" w14:textId="77777777" w:rsidR="00DF6760" w:rsidRDefault="00DF6760" w:rsidP="00695AEF">
            <w:pPr>
              <w:spacing w:line="276" w:lineRule="auto"/>
              <w:rPr>
                <w:rFonts w:ascii="Arial" w:hAnsi="Arial" w:cs="Arial"/>
              </w:rPr>
            </w:pPr>
          </w:p>
          <w:p w14:paraId="7F0C0EB1" w14:textId="77777777" w:rsidR="00DF6760" w:rsidRDefault="00DF6760" w:rsidP="00695AEF">
            <w:pPr>
              <w:spacing w:line="276" w:lineRule="auto"/>
              <w:rPr>
                <w:rFonts w:ascii="Arial" w:hAnsi="Arial" w:cs="Arial"/>
              </w:rPr>
            </w:pPr>
          </w:p>
          <w:p w14:paraId="6C0DB68F" w14:textId="77777777" w:rsidR="00DF6760" w:rsidRDefault="00DF6760" w:rsidP="00695AEF">
            <w:pPr>
              <w:spacing w:line="276" w:lineRule="auto"/>
              <w:rPr>
                <w:rFonts w:ascii="Arial" w:hAnsi="Arial" w:cs="Arial"/>
              </w:rPr>
            </w:pPr>
          </w:p>
          <w:p w14:paraId="533B63A4" w14:textId="77777777" w:rsidR="00DF6760" w:rsidRDefault="00DF6760" w:rsidP="00695AEF">
            <w:pPr>
              <w:spacing w:line="276" w:lineRule="auto"/>
              <w:rPr>
                <w:rFonts w:ascii="Arial" w:hAnsi="Arial" w:cs="Arial"/>
              </w:rPr>
            </w:pPr>
          </w:p>
          <w:p w14:paraId="1589C3D0" w14:textId="77777777" w:rsidR="00DF6760" w:rsidRDefault="00DF6760" w:rsidP="00695AEF">
            <w:pPr>
              <w:spacing w:line="276" w:lineRule="auto"/>
              <w:rPr>
                <w:rFonts w:ascii="Arial" w:hAnsi="Arial" w:cs="Arial"/>
              </w:rPr>
            </w:pPr>
          </w:p>
          <w:p w14:paraId="18A3CA86" w14:textId="77777777" w:rsidR="00DF6760" w:rsidRDefault="00DF6760" w:rsidP="00695AEF">
            <w:pPr>
              <w:spacing w:line="276" w:lineRule="auto"/>
              <w:rPr>
                <w:rFonts w:ascii="Arial" w:hAnsi="Arial" w:cs="Arial"/>
              </w:rPr>
            </w:pPr>
          </w:p>
          <w:p w14:paraId="2E1E6D10" w14:textId="61FFB4EF" w:rsidR="00DF6760" w:rsidRPr="00695AEF" w:rsidRDefault="00DF6760" w:rsidP="00695AEF">
            <w:pPr>
              <w:spacing w:line="276" w:lineRule="auto"/>
              <w:rPr>
                <w:rFonts w:ascii="Arial" w:hAnsi="Arial" w:cs="Arial"/>
              </w:rPr>
            </w:pPr>
            <w:bookmarkStart w:id="0" w:name="_GoBack"/>
            <w:bookmarkEnd w:id="0"/>
          </w:p>
        </w:tc>
      </w:tr>
    </w:tbl>
    <w:p w14:paraId="1F5C234D" w14:textId="15357744" w:rsidR="00695AEF" w:rsidRDefault="00695AEF" w:rsidP="00695AEF">
      <w:pPr>
        <w:spacing w:line="276" w:lineRule="auto"/>
        <w:rPr>
          <w:rFonts w:ascii="Arial" w:hAnsi="Arial" w:cs="Arial"/>
        </w:rPr>
      </w:pPr>
    </w:p>
    <w:sectPr w:rsidR="00695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16A"/>
    <w:multiLevelType w:val="hybridMultilevel"/>
    <w:tmpl w:val="934AF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1CF5FA0"/>
    <w:multiLevelType w:val="hybridMultilevel"/>
    <w:tmpl w:val="8C40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66"/>
    <w:rsid w:val="001D3E8B"/>
    <w:rsid w:val="00210F93"/>
    <w:rsid w:val="004315DB"/>
    <w:rsid w:val="0051583F"/>
    <w:rsid w:val="005E5266"/>
    <w:rsid w:val="005F72E9"/>
    <w:rsid w:val="00652F2B"/>
    <w:rsid w:val="00695AEF"/>
    <w:rsid w:val="008A61A3"/>
    <w:rsid w:val="009C5AA5"/>
    <w:rsid w:val="00C1755E"/>
    <w:rsid w:val="00DF6760"/>
    <w:rsid w:val="00E85DD7"/>
    <w:rsid w:val="00F70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1908"/>
  <w15:chartTrackingRefBased/>
  <w15:docId w15:val="{9B0644C3-6856-4832-850A-0BF94E3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E8B"/>
    <w:pPr>
      <w:ind w:left="720"/>
      <w:contextualSpacing/>
    </w:pPr>
  </w:style>
  <w:style w:type="character" w:styleId="Hyperlink">
    <w:name w:val="Hyperlink"/>
    <w:basedOn w:val="DefaultParagraphFont"/>
    <w:uiPriority w:val="99"/>
    <w:unhideWhenUsed/>
    <w:rsid w:val="0051583F"/>
    <w:rPr>
      <w:color w:val="0563C1" w:themeColor="hyperlink"/>
      <w:u w:val="single"/>
    </w:rPr>
  </w:style>
  <w:style w:type="character" w:styleId="UnresolvedMention">
    <w:name w:val="Unresolved Mention"/>
    <w:basedOn w:val="DefaultParagraphFont"/>
    <w:uiPriority w:val="99"/>
    <w:semiHidden/>
    <w:unhideWhenUsed/>
    <w:rsid w:val="0051583F"/>
    <w:rPr>
      <w:color w:val="605E5C"/>
      <w:shd w:val="clear" w:color="auto" w:fill="E1DFDD"/>
    </w:rPr>
  </w:style>
  <w:style w:type="table" w:styleId="TableGrid">
    <w:name w:val="Table Grid"/>
    <w:basedOn w:val="TableNormal"/>
    <w:uiPriority w:val="39"/>
    <w:rsid w:val="00695A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7e824c-947b-407c-93ee-dfed5581fddb">
      <Terms xmlns="http://schemas.microsoft.com/office/infopath/2007/PartnerControls"/>
    </lcf76f155ced4ddcb4097134ff3c332f>
    <gbe43e40a8144844abc456388fa80ec5 xmlns="c5bf2fa0-1be5-4353-b602-b3596f7b9c28">
      <Terms xmlns="http://schemas.microsoft.com/office/infopath/2007/PartnerControls"/>
    </gbe43e40a8144844abc456388fa80ec5>
    <TaxCatchAll xmlns="c5bf2fa0-1be5-4353-b602-b3596f7b9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5B70DF06C93446BDC0985C59A8BC3B" ma:contentTypeVersion="13" ma:contentTypeDescription="Create a new document." ma:contentTypeScope="" ma:versionID="b3b292f2f7fb3c7c96949e219c468770">
  <xsd:schema xmlns:xsd="http://www.w3.org/2001/XMLSchema" xmlns:xs="http://www.w3.org/2001/XMLSchema" xmlns:p="http://schemas.microsoft.com/office/2006/metadata/properties" xmlns:ns2="c5bf2fa0-1be5-4353-b602-b3596f7b9c28" xmlns:ns3="c47e824c-947b-407c-93ee-dfed5581fddb" targetNamespace="http://schemas.microsoft.com/office/2006/metadata/properties" ma:root="true" ma:fieldsID="b31bdf95b3947d103fe3832fcd697059" ns2:_="" ns3:_="">
    <xsd:import namespace="c5bf2fa0-1be5-4353-b602-b3596f7b9c28"/>
    <xsd:import namespace="c47e824c-947b-407c-93ee-dfed5581fddb"/>
    <xsd:element name="properties">
      <xsd:complexType>
        <xsd:sequence>
          <xsd:element name="documentManagement">
            <xsd:complexType>
              <xsd:all>
                <xsd:element ref="ns2:gbe43e40a8144844abc456388fa80ec5" minOccurs="0"/>
                <xsd:element ref="ns2:TaxCatchAll" minOccurs="0"/>
                <xsd:element ref="ns3:MediaServiceMetadata" minOccurs="0"/>
                <xsd:element ref="ns3:MediaServiceFastMetadata"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f2fa0-1be5-4353-b602-b3596f7b9c28" elementFormDefault="qualified">
    <xsd:import namespace="http://schemas.microsoft.com/office/2006/documentManagement/types"/>
    <xsd:import namespace="http://schemas.microsoft.com/office/infopath/2007/PartnerControls"/>
    <xsd:element name="gbe43e40a8144844abc456388fa80ec5" ma:index="9" nillable="true" ma:taxonomy="true" ma:internalName="gbe43e40a8144844abc456388fa80ec5" ma:taxonomyFieldName="Staff_x0020_Category" ma:displayName="Staff Category" ma:fieldId="{0be43e40-a814-4844-abc4-56388fa80ec5}" ma:sspId="c2d594ff-12f4-4193-ba09-0b4e56d89855" ma:termSetId="0804457b-0823-416c-a0db-13ef1731c98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bb8d889-21e8-4cf0-9368-724c1b99f62e}" ma:internalName="TaxCatchAll" ma:showField="CatchAllData" ma:web="c5bf2fa0-1be5-4353-b602-b3596f7b9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e824c-947b-407c-93ee-dfed5581fd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4D3B7-AB34-4670-9760-65EABAF48D44}">
  <ds:schemaRefs>
    <ds:schemaRef ds:uri="http://schemas.microsoft.com/office/2006/metadata/properties"/>
    <ds:schemaRef ds:uri="http://schemas.microsoft.com/office/infopath/2007/PartnerControls"/>
    <ds:schemaRef ds:uri="c47e824c-947b-407c-93ee-dfed5581fddb"/>
    <ds:schemaRef ds:uri="c5bf2fa0-1be5-4353-b602-b3596f7b9c28"/>
  </ds:schemaRefs>
</ds:datastoreItem>
</file>

<file path=customXml/itemProps2.xml><?xml version="1.0" encoding="utf-8"?>
<ds:datastoreItem xmlns:ds="http://schemas.openxmlformats.org/officeDocument/2006/customXml" ds:itemID="{EFF6CF49-A9BF-49D8-B013-1A41B6AD3D8F}">
  <ds:schemaRefs>
    <ds:schemaRef ds:uri="http://schemas.microsoft.com/sharepoint/v3/contenttype/forms"/>
  </ds:schemaRefs>
</ds:datastoreItem>
</file>

<file path=customXml/itemProps3.xml><?xml version="1.0" encoding="utf-8"?>
<ds:datastoreItem xmlns:ds="http://schemas.openxmlformats.org/officeDocument/2006/customXml" ds:itemID="{5F9CA00A-43A1-4DB6-B818-3CAADB52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f2fa0-1be5-4353-b602-b3596f7b9c28"/>
    <ds:schemaRef ds:uri="c47e824c-947b-407c-93ee-dfed5581f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 Ten</dc:creator>
  <cp:keywords/>
  <dc:description/>
  <cp:lastModifiedBy>Charlotte Chapman</cp:lastModifiedBy>
  <cp:revision>2</cp:revision>
  <dcterms:created xsi:type="dcterms:W3CDTF">2023-07-18T15:27:00Z</dcterms:created>
  <dcterms:modified xsi:type="dcterms:W3CDTF">2023-07-18T15:27:00Z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0x0101000D5B70DF06C93446BDC0985C59A8BC3B</vt:lpwstr>
  </property>
</Properties>
</file>