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xmlns:wp14="http://schemas.microsoft.com/office/word/2010/wordml" w:rsidRPr="00D73FD2" w:rsidR="00361DE2" w:rsidP="00423CD5" w:rsidRDefault="00361DE2" w14:paraId="672A6659" wp14:textId="77777777">
      <w:pPr>
        <w:rPr>
          <w:rFonts w:ascii="Calibri" w:hAnsi="Calibri" w:cs="Calibri"/>
          <w:szCs w:val="22"/>
        </w:rPr>
      </w:pPr>
    </w:p>
    <w:p xmlns:wp14="http://schemas.microsoft.com/office/word/2010/wordml" w:rsidR="007D1CF6" w:rsidP="007D1CF6" w:rsidRDefault="007D1CF6" w14:paraId="0A37501D" wp14:textId="77777777">
      <w:pPr>
        <w:rPr>
          <w:rFonts w:ascii="Calibri" w:hAnsi="Calibri" w:cs="Calibri"/>
          <w:color w:val="A6A6A6"/>
          <w:sz w:val="24"/>
          <w:szCs w:val="28"/>
        </w:rPr>
      </w:pPr>
    </w:p>
    <w:p xmlns:wp14="http://schemas.microsoft.com/office/word/2010/wordml" w:rsidR="007D1CF6" w:rsidP="007D1CF6" w:rsidRDefault="007D1CF6" w14:paraId="5DAB6C7B" wp14:textId="77777777">
      <w:pPr>
        <w:tabs>
          <w:tab w:val="left" w:pos="1860"/>
        </w:tabs>
        <w:rPr>
          <w:rFonts w:ascii="Calibri" w:hAnsi="Calibri" w:cs="Calibri"/>
          <w:color w:val="A6A6A6"/>
          <w:sz w:val="24"/>
          <w:szCs w:val="28"/>
        </w:rPr>
      </w:pPr>
      <w:r>
        <w:rPr>
          <w:rFonts w:ascii="Calibri" w:hAnsi="Calibri" w:cs="Calibri"/>
          <w:color w:val="A6A6A6"/>
          <w:sz w:val="24"/>
          <w:szCs w:val="28"/>
        </w:rPr>
        <w:tab/>
      </w:r>
    </w:p>
    <w:tbl>
      <w:tblPr>
        <w:tblW w:w="10263" w:type="dxa"/>
        <w:jc w:val="center"/>
        <w:tblLook w:val="01E0" w:firstRow="1" w:lastRow="1" w:firstColumn="1" w:lastColumn="1" w:noHBand="0" w:noVBand="0"/>
      </w:tblPr>
      <w:tblGrid>
        <w:gridCol w:w="10263"/>
      </w:tblGrid>
      <w:tr xmlns:wp14="http://schemas.microsoft.com/office/word/2010/wordml" w:rsidR="007D1CF6" w:rsidTr="5F868843" w14:paraId="74F912A6" wp14:textId="77777777">
        <w:trPr>
          <w:trHeight w:val="4544"/>
          <w:jc w:val="center"/>
        </w:trPr>
        <w:tc>
          <w:tcPr>
            <w:tcW w:w="10263" w:type="dxa"/>
            <w:tcMar/>
          </w:tcPr>
          <w:p w:rsidRPr="007D1CF6" w:rsidR="007D1CF6" w:rsidP="005C438A" w:rsidRDefault="007D1CF6" w14:paraId="613672CD" wp14:textId="77777777">
            <w:pPr>
              <w:jc w:val="center"/>
              <w:rPr>
                <w:rFonts w:ascii="Calibri" w:hAnsi="Calibri" w:cs="Calibri"/>
                <w:b/>
                <w:bCs/>
                <w:sz w:val="72"/>
                <w:szCs w:val="72"/>
                <w:lang w:val="en-US" w:bidi="en-US"/>
              </w:rPr>
            </w:pPr>
            <w:r w:rsidRPr="007D1CF6">
              <w:rPr>
                <w:rFonts w:ascii="Calibri" w:hAnsi="Calibri" w:cs="Calibri"/>
                <w:b/>
                <w:bCs/>
                <w:sz w:val="72"/>
                <w:szCs w:val="72"/>
                <w:lang w:val="en-US" w:bidi="en-US"/>
              </w:rPr>
              <w:t xml:space="preserve">Religious Education Policy </w:t>
            </w:r>
          </w:p>
          <w:p w:rsidRPr="007D1CF6" w:rsidR="007D1CF6" w:rsidP="005C438A" w:rsidRDefault="007D1CF6" w14:paraId="60B28528" wp14:textId="3F400252">
            <w:pPr>
              <w:jc w:val="center"/>
              <w:rPr>
                <w:rFonts w:ascii="Calibri" w:hAnsi="Calibri" w:cs="Calibri"/>
                <w:b w:val="1"/>
                <w:bCs w:val="1"/>
                <w:sz w:val="72"/>
                <w:szCs w:val="72"/>
                <w:lang w:val="en-US" w:bidi="en-US"/>
              </w:rPr>
            </w:pPr>
            <w:r w:rsidRPr="5F868843" w:rsidR="007D1CF6">
              <w:rPr>
                <w:rFonts w:ascii="Calibri" w:hAnsi="Calibri" w:cs="Calibri"/>
                <w:b w:val="1"/>
                <w:bCs w:val="1"/>
                <w:sz w:val="72"/>
                <w:szCs w:val="72"/>
                <w:lang w:val="en-US" w:bidi="en-US"/>
              </w:rPr>
              <w:t>202</w:t>
            </w:r>
            <w:r w:rsidRPr="5F868843" w:rsidR="6C9218B7">
              <w:rPr>
                <w:rFonts w:ascii="Calibri" w:hAnsi="Calibri" w:cs="Calibri"/>
                <w:b w:val="1"/>
                <w:bCs w:val="1"/>
                <w:sz w:val="72"/>
                <w:szCs w:val="72"/>
                <w:lang w:val="en-US" w:bidi="en-US"/>
              </w:rPr>
              <w:t>4</w:t>
            </w:r>
            <w:r w:rsidRPr="5F868843" w:rsidR="007D1CF6">
              <w:rPr>
                <w:rFonts w:ascii="Calibri" w:hAnsi="Calibri" w:cs="Calibri"/>
                <w:b w:val="1"/>
                <w:bCs w:val="1"/>
                <w:sz w:val="72"/>
                <w:szCs w:val="72"/>
                <w:lang w:val="en-US" w:bidi="en-US"/>
              </w:rPr>
              <w:t>-2</w:t>
            </w:r>
            <w:r w:rsidRPr="5F868843" w:rsidR="71E16511">
              <w:rPr>
                <w:rFonts w:ascii="Calibri" w:hAnsi="Calibri" w:cs="Calibri"/>
                <w:b w:val="1"/>
                <w:bCs w:val="1"/>
                <w:sz w:val="72"/>
                <w:szCs w:val="72"/>
                <w:lang w:val="en-US" w:bidi="en-US"/>
              </w:rPr>
              <w:t>6</w:t>
            </w:r>
          </w:p>
          <w:p w:rsidR="007D1CF6" w:rsidP="005C438A" w:rsidRDefault="007D1CF6" w14:paraId="29D6B04F" wp14:textId="77777777">
            <w:pPr>
              <w:jc w:val="center"/>
              <w:rPr>
                <w:b/>
                <w:bCs/>
                <w:sz w:val="56"/>
                <w:szCs w:val="56"/>
                <w:lang w:val="en-US" w:bidi="en-US"/>
              </w:rPr>
            </w:pPr>
            <w:r w:rsidRPr="53D25324">
              <w:rPr>
                <w:b/>
                <w:bCs/>
                <w:sz w:val="56"/>
                <w:szCs w:val="56"/>
                <w:lang w:val="en-US" w:bidi="en-US"/>
              </w:rPr>
              <w:t xml:space="preserve"> </w:t>
            </w:r>
          </w:p>
          <w:p w:rsidRPr="00FB4873" w:rsidR="007D1CF6" w:rsidP="005C438A" w:rsidRDefault="007D1CF6" w14:paraId="02EB378F" wp14:textId="77777777">
            <w:pPr>
              <w:jc w:val="center"/>
              <w:rPr>
                <w:b/>
                <w:bCs/>
                <w:sz w:val="56"/>
                <w:szCs w:val="56"/>
                <w:lang w:val="en-US" w:bidi="en-US"/>
              </w:rPr>
            </w:pPr>
          </w:p>
          <w:p w:rsidR="007D1CF6" w:rsidP="005C438A" w:rsidRDefault="007D1CF6" w14:paraId="6A05A809" wp14:textId="77777777">
            <w:pPr>
              <w:jc w:val="center"/>
              <w:rPr>
                <w:b/>
                <w:bCs/>
                <w:sz w:val="56"/>
                <w:szCs w:val="56"/>
                <w:lang w:val="en-US" w:bidi="en-US"/>
              </w:rPr>
            </w:pPr>
          </w:p>
          <w:p w:rsidR="007D1CF6" w:rsidP="005C438A" w:rsidRDefault="00A94D57" w14:paraId="5A39BBE3" wp14:textId="77777777">
            <w:pPr>
              <w:jc w:val="center"/>
            </w:pPr>
            <w:r w:rsidRPr="009A01B4">
              <w:rPr>
                <w:noProof/>
              </w:rPr>
              <w:drawing>
                <wp:inline xmlns:wp14="http://schemas.microsoft.com/office/word/2010/wordprocessingDrawing" distT="0" distB="0" distL="0" distR="0" wp14:anchorId="1FE19C71" wp14:editId="7777777">
                  <wp:extent cx="27813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943100"/>
                          </a:xfrm>
                          <a:prstGeom prst="rect">
                            <a:avLst/>
                          </a:prstGeom>
                          <a:noFill/>
                          <a:ln>
                            <a:noFill/>
                          </a:ln>
                        </pic:spPr>
                      </pic:pic>
                    </a:graphicData>
                  </a:graphic>
                </wp:inline>
              </w:drawing>
            </w:r>
          </w:p>
          <w:p w:rsidR="007D1CF6" w:rsidP="005C438A" w:rsidRDefault="007D1CF6" w14:paraId="41C8F396" wp14:textId="77777777">
            <w:pPr>
              <w:jc w:val="center"/>
              <w:rPr>
                <w:szCs w:val="24"/>
                <w:lang w:val="en-US" w:bidi="en-US"/>
              </w:rPr>
            </w:pPr>
          </w:p>
          <w:p w:rsidR="007D1CF6" w:rsidP="005C438A" w:rsidRDefault="007D1CF6" w14:paraId="72A3D3EC" wp14:textId="77777777">
            <w:pPr>
              <w:jc w:val="center"/>
              <w:rPr>
                <w:szCs w:val="24"/>
                <w:lang w:val="en-US" w:bidi="en-US"/>
              </w:rPr>
            </w:pPr>
          </w:p>
          <w:p w:rsidRPr="00FB4873" w:rsidR="007D1CF6" w:rsidP="005C438A" w:rsidRDefault="007D1CF6" w14:paraId="0D0B940D" wp14:textId="77777777">
            <w:pPr>
              <w:rPr>
                <w:szCs w:val="24"/>
                <w:lang w:val="en-US" w:bidi="en-US"/>
              </w:rPr>
            </w:pPr>
          </w:p>
          <w:p w:rsidRPr="00FB4873" w:rsidR="007D1CF6" w:rsidP="005C438A" w:rsidRDefault="007D1CF6" w14:paraId="0E27B00A" wp14:textId="77777777">
            <w:pPr>
              <w:jc w:val="center"/>
              <w:rPr>
                <w:szCs w:val="24"/>
                <w:lang w:val="en-US" w:bidi="en-US"/>
              </w:rPr>
            </w:pPr>
          </w:p>
        </w:tc>
      </w:tr>
    </w:tbl>
    <w:p xmlns:wp14="http://schemas.microsoft.com/office/word/2010/wordml" w:rsidRPr="00FB4873" w:rsidR="007D1CF6" w:rsidP="007D1CF6" w:rsidRDefault="007D1CF6" w14:paraId="60061E4C" wp14:textId="77777777">
      <w:pPr>
        <w:rPr>
          <w:szCs w:val="24"/>
          <w:lang w:val="en-US" w:bidi="en-US"/>
        </w:rPr>
      </w:pPr>
    </w:p>
    <w:p xmlns:wp14="http://schemas.microsoft.com/office/word/2010/wordml" w:rsidRPr="00FB4873" w:rsidR="007D1CF6" w:rsidP="007D1CF6" w:rsidRDefault="007D1CF6" w14:paraId="44EAFD9C" wp14:textId="77777777">
      <w:pPr>
        <w:rPr>
          <w:szCs w:val="24"/>
          <w:lang w:val="en-US" w:bidi="en-US"/>
        </w:rPr>
      </w:pPr>
    </w:p>
    <w:p xmlns:wp14="http://schemas.microsoft.com/office/word/2010/wordml" w:rsidRPr="00FB4873" w:rsidR="007D1CF6" w:rsidP="007D1CF6" w:rsidRDefault="007D1CF6" w14:paraId="4B94D5A5" wp14:textId="77777777">
      <w:pPr>
        <w:rPr>
          <w:szCs w:val="24"/>
          <w:lang w:val="en-US" w:bidi="en-US"/>
        </w:rPr>
      </w:pPr>
    </w:p>
    <w:p xmlns:wp14="http://schemas.microsoft.com/office/word/2010/wordml" w:rsidRPr="00FB4873" w:rsidR="007D1CF6" w:rsidP="007D1CF6" w:rsidRDefault="007D1CF6" w14:paraId="1F5524E9" wp14:textId="77777777">
      <w:pPr>
        <w:rPr>
          <w:b/>
          <w:szCs w:val="24"/>
          <w:lang w:val="en-US" w:bidi="en-US"/>
        </w:rPr>
      </w:pPr>
      <w:r w:rsidRPr="00FB4873">
        <w:rPr>
          <w:b/>
          <w:szCs w:val="24"/>
          <w:lang w:val="en-US" w:bidi="en-US"/>
        </w:rPr>
        <w:t>Policy review dates:</w:t>
      </w:r>
    </w:p>
    <w:p xmlns:wp14="http://schemas.microsoft.com/office/word/2010/wordml" w:rsidRPr="00FB4873" w:rsidR="007D1CF6" w:rsidP="007D1CF6" w:rsidRDefault="007D1CF6" w14:paraId="3DEEC669" wp14:textId="77777777">
      <w:pPr>
        <w:rPr>
          <w:szCs w:val="24"/>
          <w:lang w:val="en-US" w:bidi="en-US"/>
        </w:rPr>
      </w:pPr>
    </w:p>
    <w:tbl>
      <w:tblPr>
        <w:tblW w:w="9889"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25"/>
        <w:gridCol w:w="2525"/>
        <w:gridCol w:w="2525"/>
        <w:gridCol w:w="2314"/>
      </w:tblGrid>
      <w:tr xmlns:wp14="http://schemas.microsoft.com/office/word/2010/wordml" w:rsidR="007D1CF6" w:rsidTr="5F868843" w14:paraId="2AC558BF" wp14:textId="77777777">
        <w:tc>
          <w:tcPr>
            <w:tcW w:w="2525" w:type="dxa"/>
            <w:shd w:val="clear" w:color="auto" w:fill="D9D9D9" w:themeFill="background1" w:themeFillShade="D9"/>
            <w:tcMar/>
          </w:tcPr>
          <w:p w:rsidRPr="00FB4873" w:rsidR="007D1CF6" w:rsidP="005C438A" w:rsidRDefault="007D1CF6" w14:paraId="53365D98" wp14:textId="77777777">
            <w:pPr>
              <w:jc w:val="center"/>
              <w:rPr>
                <w:b/>
                <w:szCs w:val="24"/>
                <w:lang w:val="en-US" w:bidi="en-US"/>
              </w:rPr>
            </w:pPr>
            <w:r>
              <w:rPr>
                <w:b/>
                <w:szCs w:val="24"/>
                <w:lang w:val="en-US" w:bidi="en-US"/>
              </w:rPr>
              <w:t xml:space="preserve">Next </w:t>
            </w:r>
            <w:r w:rsidRPr="00FB4873">
              <w:rPr>
                <w:b/>
                <w:szCs w:val="24"/>
                <w:lang w:val="en-US" w:bidi="en-US"/>
              </w:rPr>
              <w:t>Review Date</w:t>
            </w:r>
          </w:p>
        </w:tc>
        <w:tc>
          <w:tcPr>
            <w:tcW w:w="2525" w:type="dxa"/>
            <w:shd w:val="clear" w:color="auto" w:fill="D9D9D9" w:themeFill="background1" w:themeFillShade="D9"/>
            <w:tcMar/>
          </w:tcPr>
          <w:p w:rsidRPr="00FB4873" w:rsidR="007D1CF6" w:rsidP="005C438A" w:rsidRDefault="007D1CF6" w14:paraId="2B35339B" wp14:textId="77777777">
            <w:pPr>
              <w:jc w:val="center"/>
              <w:rPr>
                <w:b/>
                <w:szCs w:val="24"/>
                <w:lang w:val="en-US" w:bidi="en-US"/>
              </w:rPr>
            </w:pPr>
            <w:r w:rsidRPr="00FB4873">
              <w:rPr>
                <w:b/>
                <w:szCs w:val="24"/>
                <w:lang w:val="en-US" w:bidi="en-US"/>
              </w:rPr>
              <w:t>Changes made</w:t>
            </w:r>
          </w:p>
        </w:tc>
        <w:tc>
          <w:tcPr>
            <w:tcW w:w="2525" w:type="dxa"/>
            <w:shd w:val="clear" w:color="auto" w:fill="D9D9D9" w:themeFill="background1" w:themeFillShade="D9"/>
            <w:tcMar/>
          </w:tcPr>
          <w:p w:rsidRPr="00FB4873" w:rsidR="007D1CF6" w:rsidP="005C438A" w:rsidRDefault="007D1CF6" w14:paraId="24BF7B46" wp14:textId="77777777">
            <w:pPr>
              <w:jc w:val="center"/>
              <w:rPr>
                <w:b/>
                <w:szCs w:val="24"/>
                <w:lang w:val="en-US" w:bidi="en-US"/>
              </w:rPr>
            </w:pPr>
            <w:r w:rsidRPr="00FB4873">
              <w:rPr>
                <w:b/>
                <w:szCs w:val="24"/>
                <w:lang w:val="en-US" w:bidi="en-US"/>
              </w:rPr>
              <w:t>By whom</w:t>
            </w:r>
          </w:p>
        </w:tc>
        <w:tc>
          <w:tcPr>
            <w:tcW w:w="2314" w:type="dxa"/>
            <w:shd w:val="clear" w:color="auto" w:fill="D9D9D9" w:themeFill="background1" w:themeFillShade="D9"/>
            <w:tcMar/>
          </w:tcPr>
          <w:p w:rsidRPr="00FB4873" w:rsidR="007D1CF6" w:rsidP="005C438A" w:rsidRDefault="007D1CF6" w14:paraId="0F1E95A2" wp14:textId="77777777">
            <w:pPr>
              <w:jc w:val="center"/>
              <w:rPr>
                <w:b/>
                <w:szCs w:val="24"/>
                <w:lang w:val="en-US" w:bidi="en-US"/>
              </w:rPr>
            </w:pPr>
            <w:r w:rsidRPr="00FB4873">
              <w:rPr>
                <w:b/>
                <w:szCs w:val="24"/>
                <w:lang w:val="en-US" w:bidi="en-US"/>
              </w:rPr>
              <w:t>Date Shared</w:t>
            </w:r>
          </w:p>
        </w:tc>
      </w:tr>
      <w:tr xmlns:wp14="http://schemas.microsoft.com/office/word/2010/wordml" w:rsidR="007D1CF6" w:rsidTr="5F868843" w14:paraId="7C587619" wp14:textId="77777777">
        <w:tc>
          <w:tcPr>
            <w:tcW w:w="2525" w:type="dxa"/>
            <w:tcMar/>
          </w:tcPr>
          <w:p w:rsidR="5F868843" w:rsidP="5F868843" w:rsidRDefault="5F868843" w14:paraId="1C50C343" w14:textId="07D92E3F">
            <w:pPr>
              <w:jc w:val="center"/>
              <w:rPr>
                <w:rFonts w:ascii="Arial" w:hAnsi="Arial" w:eastAsia="Arial" w:cs="Arial"/>
                <w:b w:val="0"/>
                <w:bCs w:val="0"/>
                <w:i w:val="0"/>
                <w:iCs w:val="0"/>
                <w:caps w:val="0"/>
                <w:smallCaps w:val="0"/>
                <w:color w:val="000000" w:themeColor="text1" w:themeTint="FF" w:themeShade="FF"/>
                <w:sz w:val="22"/>
                <w:szCs w:val="22"/>
              </w:rPr>
            </w:pPr>
            <w:r w:rsidRPr="5F868843" w:rsidR="5F868843">
              <w:rPr>
                <w:rFonts w:ascii="Arial" w:hAnsi="Arial" w:eastAsia="Arial" w:cs="Arial"/>
                <w:b w:val="0"/>
                <w:bCs w:val="0"/>
                <w:i w:val="0"/>
                <w:iCs w:val="0"/>
                <w:caps w:val="0"/>
                <w:smallCaps w:val="0"/>
                <w:color w:val="000000" w:themeColor="text1" w:themeTint="FF" w:themeShade="FF"/>
                <w:sz w:val="22"/>
                <w:szCs w:val="22"/>
                <w:lang w:val="en-US"/>
              </w:rPr>
              <w:t>October 2026</w:t>
            </w:r>
          </w:p>
        </w:tc>
        <w:tc>
          <w:tcPr>
            <w:tcW w:w="2525" w:type="dxa"/>
            <w:tcMar/>
          </w:tcPr>
          <w:p w:rsidR="5F868843" w:rsidP="5F868843" w:rsidRDefault="5F868843" w14:paraId="611E245C" w14:textId="64A0EBFF">
            <w:pPr>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5F868843" w:rsidR="5F868843">
              <w:rPr>
                <w:rFonts w:ascii="Arial" w:hAnsi="Arial" w:eastAsia="Arial" w:cs="Arial"/>
                <w:b w:val="0"/>
                <w:bCs w:val="0"/>
                <w:i w:val="0"/>
                <w:iCs w:val="0"/>
                <w:caps w:val="0"/>
                <w:smallCaps w:val="0"/>
                <w:color w:val="000000" w:themeColor="text1" w:themeTint="FF" w:themeShade="FF"/>
                <w:sz w:val="22"/>
                <w:szCs w:val="22"/>
                <w:lang w:val="en-US"/>
              </w:rPr>
              <w:t>Amended policy</w:t>
            </w:r>
          </w:p>
        </w:tc>
        <w:tc>
          <w:tcPr>
            <w:tcW w:w="2525" w:type="dxa"/>
            <w:tcMar/>
          </w:tcPr>
          <w:p w:rsidR="5F868843" w:rsidP="5F868843" w:rsidRDefault="5F868843" w14:paraId="22CB25F9" w14:textId="12FBD15D">
            <w:pPr>
              <w:jc w:val="center"/>
              <w:rPr>
                <w:rFonts w:ascii="Arial" w:hAnsi="Arial" w:eastAsia="Arial" w:cs="Arial"/>
                <w:b w:val="0"/>
                <w:bCs w:val="0"/>
                <w:i w:val="0"/>
                <w:iCs w:val="0"/>
                <w:caps w:val="0"/>
                <w:smallCaps w:val="0"/>
                <w:color w:val="000000" w:themeColor="text1" w:themeTint="FF" w:themeShade="FF"/>
                <w:sz w:val="22"/>
                <w:szCs w:val="22"/>
              </w:rPr>
            </w:pPr>
            <w:r w:rsidRPr="5F868843" w:rsidR="5F868843">
              <w:rPr>
                <w:rFonts w:ascii="Arial" w:hAnsi="Arial" w:eastAsia="Arial" w:cs="Arial"/>
                <w:b w:val="0"/>
                <w:bCs w:val="0"/>
                <w:i w:val="0"/>
                <w:iCs w:val="0"/>
                <w:caps w:val="0"/>
                <w:smallCaps w:val="0"/>
                <w:color w:val="000000" w:themeColor="text1" w:themeTint="FF" w:themeShade="FF"/>
                <w:sz w:val="22"/>
                <w:szCs w:val="22"/>
                <w:lang w:val="en-US"/>
              </w:rPr>
              <w:t>Charlotte Chapman/ Stephen Anderson</w:t>
            </w:r>
          </w:p>
          <w:p w:rsidR="5F868843" w:rsidP="5F868843" w:rsidRDefault="5F868843" w14:paraId="496D353D" w14:textId="6910B726">
            <w:pPr>
              <w:jc w:val="center"/>
              <w:rPr>
                <w:rFonts w:ascii="Arial" w:hAnsi="Arial" w:eastAsia="Arial" w:cs="Arial"/>
                <w:b w:val="0"/>
                <w:bCs w:val="0"/>
                <w:i w:val="0"/>
                <w:iCs w:val="0"/>
                <w:caps w:val="0"/>
                <w:smallCaps w:val="0"/>
                <w:color w:val="000000" w:themeColor="text1" w:themeTint="FF" w:themeShade="FF"/>
                <w:sz w:val="22"/>
                <w:szCs w:val="22"/>
              </w:rPr>
            </w:pPr>
            <w:r w:rsidRPr="5F868843" w:rsidR="5F868843">
              <w:rPr>
                <w:rFonts w:ascii="Arial" w:hAnsi="Arial" w:eastAsia="Arial" w:cs="Arial"/>
                <w:b w:val="0"/>
                <w:bCs w:val="0"/>
                <w:i w:val="0"/>
                <w:iCs w:val="0"/>
                <w:caps w:val="0"/>
                <w:smallCaps w:val="0"/>
                <w:color w:val="000000" w:themeColor="text1" w:themeTint="FF" w:themeShade="FF"/>
                <w:sz w:val="22"/>
                <w:szCs w:val="22"/>
                <w:lang w:val="en-US"/>
              </w:rPr>
              <w:t>Local Governing Committee</w:t>
            </w:r>
          </w:p>
        </w:tc>
        <w:tc>
          <w:tcPr>
            <w:tcW w:w="2314" w:type="dxa"/>
            <w:tcMar/>
          </w:tcPr>
          <w:p w:rsidR="5F868843" w:rsidP="5F868843" w:rsidRDefault="5F868843" w14:paraId="6EE1843C" w14:textId="2C52C0DC">
            <w:pPr>
              <w:jc w:val="center"/>
              <w:rPr>
                <w:rFonts w:ascii="Arial" w:hAnsi="Arial" w:eastAsia="Arial" w:cs="Arial"/>
                <w:b w:val="0"/>
                <w:bCs w:val="0"/>
                <w:i w:val="0"/>
                <w:iCs w:val="0"/>
                <w:caps w:val="0"/>
                <w:smallCaps w:val="0"/>
                <w:color w:val="000000" w:themeColor="text1" w:themeTint="FF" w:themeShade="FF"/>
                <w:sz w:val="22"/>
                <w:szCs w:val="22"/>
              </w:rPr>
            </w:pPr>
            <w:r w:rsidRPr="5F868843" w:rsidR="5F868843">
              <w:rPr>
                <w:rFonts w:ascii="Arial" w:hAnsi="Arial" w:eastAsia="Arial" w:cs="Arial"/>
                <w:b w:val="0"/>
                <w:bCs w:val="0"/>
                <w:i w:val="0"/>
                <w:iCs w:val="0"/>
                <w:caps w:val="0"/>
                <w:smallCaps w:val="0"/>
                <w:color w:val="000000" w:themeColor="text1" w:themeTint="FF" w:themeShade="FF"/>
                <w:sz w:val="22"/>
                <w:szCs w:val="22"/>
                <w:lang w:val="en-US"/>
              </w:rPr>
              <w:t>October 2024.</w:t>
            </w:r>
          </w:p>
          <w:p w:rsidR="5F868843" w:rsidP="5F868843" w:rsidRDefault="5F868843" w14:paraId="55338523" w14:textId="56D7524A">
            <w:pPr>
              <w:jc w:val="center"/>
              <w:rPr>
                <w:rFonts w:ascii="Arial" w:hAnsi="Arial" w:eastAsia="Arial" w:cs="Arial"/>
                <w:b w:val="0"/>
                <w:bCs w:val="0"/>
                <w:i w:val="0"/>
                <w:iCs w:val="0"/>
                <w:caps w:val="0"/>
                <w:smallCaps w:val="0"/>
                <w:color w:val="000000" w:themeColor="text1" w:themeTint="FF" w:themeShade="FF"/>
                <w:sz w:val="22"/>
                <w:szCs w:val="22"/>
                <w:lang w:val="en-US"/>
              </w:rPr>
            </w:pPr>
            <w:r w:rsidRPr="5F868843" w:rsidR="5F868843">
              <w:rPr>
                <w:rFonts w:ascii="Arial" w:hAnsi="Arial" w:eastAsia="Arial" w:cs="Arial"/>
                <w:b w:val="0"/>
                <w:bCs w:val="0"/>
                <w:i w:val="0"/>
                <w:iCs w:val="0"/>
                <w:caps w:val="0"/>
                <w:smallCaps w:val="0"/>
                <w:color w:val="000000" w:themeColor="text1" w:themeTint="FF" w:themeShade="FF"/>
                <w:sz w:val="22"/>
                <w:szCs w:val="22"/>
                <w:lang w:val="en-US"/>
              </w:rPr>
              <w:t>To be ratified by Governors in December 2024 LGC meeting.</w:t>
            </w:r>
          </w:p>
        </w:tc>
      </w:tr>
    </w:tbl>
    <w:p xmlns:wp14="http://schemas.microsoft.com/office/word/2010/wordml" w:rsidR="007D1CF6" w:rsidP="007D1CF6" w:rsidRDefault="007D1CF6" w14:paraId="3656B9AB" wp14:textId="77777777">
      <w:pPr>
        <w:tabs>
          <w:tab w:val="left" w:pos="1860"/>
        </w:tabs>
        <w:rPr>
          <w:rFonts w:ascii="Calibri" w:hAnsi="Calibri" w:cs="Calibri"/>
          <w:color w:val="A6A6A6"/>
          <w:sz w:val="24"/>
          <w:szCs w:val="28"/>
        </w:rPr>
      </w:pPr>
    </w:p>
    <w:p xmlns:wp14="http://schemas.microsoft.com/office/word/2010/wordml" w:rsidRPr="00EC758E" w:rsidR="00361DE2" w:rsidP="007D1CF6" w:rsidRDefault="000D21ED" w14:paraId="45FB0818" wp14:textId="77777777">
      <w:pPr>
        <w:rPr>
          <w:rFonts w:ascii="Calibri" w:hAnsi="Calibri" w:cs="Calibri"/>
          <w:b/>
          <w:sz w:val="28"/>
          <w:szCs w:val="28"/>
        </w:rPr>
      </w:pPr>
      <w:r w:rsidRPr="007D1CF6">
        <w:rPr>
          <w:rFonts w:ascii="Calibri" w:hAnsi="Calibri" w:cs="Calibri"/>
          <w:sz w:val="24"/>
          <w:szCs w:val="28"/>
        </w:rPr>
        <w:br w:type="page"/>
      </w:r>
    </w:p>
    <w:p xmlns:wp14="http://schemas.microsoft.com/office/word/2010/wordml" w:rsidR="00361DE2" w:rsidP="003C102B" w:rsidRDefault="00361DE2" w14:paraId="049F31CB" wp14:textId="77777777">
      <w:pPr>
        <w:jc w:val="center"/>
        <w:rPr>
          <w:rFonts w:ascii="Calibri" w:hAnsi="Calibri" w:cs="Calibri"/>
          <w:b/>
          <w:szCs w:val="22"/>
        </w:rPr>
      </w:pPr>
    </w:p>
    <w:p xmlns:wp14="http://schemas.microsoft.com/office/word/2010/wordml" w:rsidRPr="00D73FD2" w:rsidR="00361DE2" w:rsidP="00423CD5" w:rsidRDefault="00361DE2" w14:paraId="2D7F6E50" wp14:textId="77777777">
      <w:pPr>
        <w:rPr>
          <w:rFonts w:ascii="Calibri" w:hAnsi="Calibri" w:cs="Calibri"/>
          <w:sz w:val="24"/>
          <w:szCs w:val="24"/>
        </w:rPr>
      </w:pPr>
      <w:r w:rsidRPr="00D73FD2">
        <w:rPr>
          <w:rFonts w:ascii="Calibri" w:hAnsi="Calibri" w:cs="Calibri"/>
          <w:b/>
          <w:sz w:val="24"/>
          <w:szCs w:val="24"/>
        </w:rPr>
        <w:t>Mission Statement</w:t>
      </w:r>
      <w:r w:rsidRPr="00D73FD2">
        <w:rPr>
          <w:rFonts w:ascii="Calibri" w:hAnsi="Calibri" w:cs="Calibri"/>
          <w:sz w:val="24"/>
          <w:szCs w:val="24"/>
        </w:rPr>
        <w:t xml:space="preserve"> </w:t>
      </w:r>
    </w:p>
    <w:p xmlns:wp14="http://schemas.microsoft.com/office/word/2010/wordml" w:rsidRPr="00D73FD2" w:rsidR="00361DE2" w:rsidP="00423CD5" w:rsidRDefault="00361DE2" w14:paraId="53128261" wp14:textId="77777777">
      <w:pPr>
        <w:rPr>
          <w:rFonts w:ascii="Calibri" w:hAnsi="Calibri" w:cs="Calibri"/>
          <w:szCs w:val="22"/>
        </w:rPr>
      </w:pPr>
    </w:p>
    <w:p xmlns:wp14="http://schemas.microsoft.com/office/word/2010/wordml" w:rsidRPr="007D1CF6" w:rsidR="00361DE2" w:rsidP="007D1CF6" w:rsidRDefault="007D1CF6" w14:paraId="627D107F" wp14:textId="77777777">
      <w:pPr>
        <w:jc w:val="center"/>
        <w:rPr>
          <w:rFonts w:ascii="Calibri" w:hAnsi="Calibri" w:cs="Calibri"/>
          <w:b/>
          <w:bCs/>
          <w:sz w:val="24"/>
          <w:szCs w:val="24"/>
        </w:rPr>
      </w:pPr>
      <w:r w:rsidRPr="5F868843" w:rsidR="007D1CF6">
        <w:rPr>
          <w:rFonts w:ascii="Calibri" w:hAnsi="Calibri" w:cs="Calibri"/>
          <w:b w:val="1"/>
          <w:bCs w:val="1"/>
          <w:color w:val="FF0000"/>
          <w:sz w:val="24"/>
          <w:szCs w:val="24"/>
        </w:rPr>
        <w:t>Learning to Value, Learning to Give, Learning to Achieve, Growing in the Peace of Christ.</w:t>
      </w:r>
    </w:p>
    <w:p w:rsidR="5F868843" w:rsidP="5F868843" w:rsidRDefault="5F868843" w14:paraId="465252E1" w14:textId="4811038F">
      <w:pPr>
        <w:pStyle w:val="Normal"/>
        <w:jc w:val="center"/>
        <w:rPr>
          <w:rFonts w:ascii="Calibri" w:hAnsi="Calibri" w:cs="Calibri"/>
          <w:b w:val="1"/>
          <w:bCs w:val="1"/>
          <w:color w:val="FF0000"/>
          <w:sz w:val="24"/>
          <w:szCs w:val="24"/>
        </w:rPr>
      </w:pPr>
    </w:p>
    <w:p w:rsidR="51E0891C" w:rsidP="5F868843" w:rsidRDefault="51E0891C" w14:paraId="2982A2D3" w14:textId="2BA78930">
      <w:pPr>
        <w:rPr>
          <w:rFonts w:ascii="Calibri" w:hAnsi="Calibri" w:cs="Calibri"/>
          <w:b w:val="1"/>
          <w:bCs w:val="1"/>
          <w:sz w:val="24"/>
          <w:szCs w:val="24"/>
        </w:rPr>
      </w:pPr>
      <w:r w:rsidRPr="5F868843" w:rsidR="51E0891C">
        <w:rPr>
          <w:rFonts w:ascii="Calibri" w:hAnsi="Calibri" w:cs="Calibri"/>
          <w:b w:val="1"/>
          <w:bCs w:val="1"/>
          <w:sz w:val="24"/>
          <w:szCs w:val="24"/>
        </w:rPr>
        <w:t xml:space="preserve">Religious Education at Ss Peter and Paul’s </w:t>
      </w:r>
    </w:p>
    <w:p w:rsidR="5F868843" w:rsidP="5F868843" w:rsidRDefault="5F868843" w14:paraId="042C11CA" w14:textId="5742DCD9">
      <w:pPr>
        <w:rPr>
          <w:rFonts w:ascii="Calibri" w:hAnsi="Calibri" w:cs="Calibri"/>
          <w:b w:val="1"/>
          <w:bCs w:val="1"/>
          <w:sz w:val="24"/>
          <w:szCs w:val="24"/>
        </w:rPr>
      </w:pPr>
    </w:p>
    <w:p w:rsidR="51E0891C" w:rsidP="5F868843" w:rsidRDefault="51E0891C" w14:paraId="330D0760" w14:textId="0531CE67">
      <w:pPr>
        <w:pStyle w:val="ListParagraph"/>
        <w:numPr>
          <w:ilvl w:val="0"/>
          <w:numId w:val="46"/>
        </w:numPr>
        <w:rPr>
          <w:rFonts w:ascii="Calibri" w:hAnsi="Calibri" w:cs="Calibri"/>
        </w:rPr>
      </w:pPr>
      <w:r w:rsidRPr="5F868843" w:rsidR="51E0891C">
        <w:rPr>
          <w:rFonts w:ascii="Calibri" w:hAnsi="Calibri" w:cs="Calibri"/>
        </w:rPr>
        <w:t>The teaching of Religious Education is central to the school’s mission and permeates very facet of school life.</w:t>
      </w:r>
    </w:p>
    <w:p w:rsidR="5F868843" w:rsidP="5F868843" w:rsidRDefault="5F868843" w14:paraId="3B40BF75" w14:textId="5B84387B">
      <w:pPr>
        <w:pStyle w:val="ListParagraph"/>
        <w:ind w:left="720"/>
        <w:rPr>
          <w:rFonts w:ascii="Calibri" w:hAnsi="Calibri" w:cs="Calibri"/>
        </w:rPr>
      </w:pPr>
    </w:p>
    <w:p w:rsidR="51E0891C" w:rsidP="5F868843" w:rsidRDefault="51E0891C" w14:paraId="6312C3B9" w14:textId="3BF36CEC">
      <w:pPr>
        <w:pStyle w:val="ListParagraph"/>
        <w:numPr>
          <w:ilvl w:val="0"/>
          <w:numId w:val="46"/>
        </w:numPr>
        <w:rPr>
          <w:rFonts w:ascii="Calibri" w:hAnsi="Calibri" w:cs="Calibri"/>
        </w:rPr>
      </w:pPr>
      <w:r w:rsidRPr="5F868843" w:rsidR="51E0891C">
        <w:rPr>
          <w:rFonts w:ascii="Calibri" w:hAnsi="Calibri" w:cs="Calibri"/>
        </w:rPr>
        <w:t>We see quality teaching of Religious Education, with a focus on scripture, as a means of developing children spiritually, morally and academically, allowing our pupils to ‘Grow in the peace of Christ’.</w:t>
      </w:r>
    </w:p>
    <w:p w:rsidR="5F868843" w:rsidP="5F868843" w:rsidRDefault="5F868843" w14:paraId="00D89428" w14:textId="16692330">
      <w:pPr>
        <w:pStyle w:val="ListParagraph"/>
        <w:ind w:left="720"/>
        <w:rPr>
          <w:rFonts w:ascii="Calibri" w:hAnsi="Calibri" w:cs="Calibri"/>
        </w:rPr>
      </w:pPr>
    </w:p>
    <w:p w:rsidR="51E0891C" w:rsidP="5F868843" w:rsidRDefault="51E0891C" w14:paraId="3BCE5BDB" w14:textId="6D486ED6">
      <w:pPr>
        <w:pStyle w:val="ListParagraph"/>
        <w:numPr>
          <w:ilvl w:val="0"/>
          <w:numId w:val="46"/>
        </w:numPr>
        <w:rPr>
          <w:rFonts w:ascii="Calibri" w:hAnsi="Calibri" w:cs="Calibri"/>
        </w:rPr>
      </w:pPr>
      <w:r w:rsidRPr="5F868843" w:rsidR="51E0891C">
        <w:rPr>
          <w:rFonts w:ascii="Calibri" w:hAnsi="Calibri" w:cs="Calibri"/>
        </w:rPr>
        <w:t>Using the ‘Come and See’ programme, pupils are taught eight modules across the year, which match the liturgical calendar.</w:t>
      </w:r>
    </w:p>
    <w:p w:rsidR="5F868843" w:rsidP="5F868843" w:rsidRDefault="5F868843" w14:paraId="708B57A1" w14:textId="2EB91533">
      <w:pPr>
        <w:pStyle w:val="Normal"/>
        <w:rPr>
          <w:rFonts w:ascii="Calibri" w:hAnsi="Calibri" w:cs="Calibri"/>
        </w:rPr>
      </w:pPr>
    </w:p>
    <w:p w:rsidR="011410BC" w:rsidP="5F868843" w:rsidRDefault="011410BC" w14:paraId="2B431D10" w14:textId="6CABB747">
      <w:pPr>
        <w:pStyle w:val="ListParagraph"/>
        <w:numPr>
          <w:ilvl w:val="0"/>
          <w:numId w:val="46"/>
        </w:numPr>
        <w:rPr>
          <w:rFonts w:ascii="Calibri" w:hAnsi="Calibri" w:cs="Calibri"/>
        </w:rPr>
      </w:pPr>
      <w:r w:rsidRPr="5F868843" w:rsidR="011410BC">
        <w:rPr>
          <w:rFonts w:ascii="Calibri" w:hAnsi="Calibri" w:cs="Calibri"/>
        </w:rPr>
        <w:t>Scripture is essential to the teaching of Religious Education in school, which pupils understand to be ‘a message from the Bible</w:t>
      </w:r>
      <w:r w:rsidRPr="5F868843" w:rsidR="011410BC">
        <w:rPr>
          <w:rFonts w:ascii="Calibri" w:hAnsi="Calibri" w:cs="Calibri"/>
        </w:rPr>
        <w:t>’.</w:t>
      </w:r>
      <w:r w:rsidRPr="5F868843" w:rsidR="011410BC">
        <w:rPr>
          <w:rFonts w:ascii="Calibri" w:hAnsi="Calibri" w:cs="Calibri"/>
        </w:rPr>
        <w:t xml:space="preserve"> </w:t>
      </w:r>
    </w:p>
    <w:p w:rsidR="5F868843" w:rsidP="5F868843" w:rsidRDefault="5F868843" w14:paraId="735EAF70" w14:textId="31FC890D">
      <w:pPr>
        <w:pStyle w:val="ListParagraph"/>
        <w:ind w:left="720"/>
        <w:rPr>
          <w:rFonts w:ascii="Calibri" w:hAnsi="Calibri" w:cs="Calibri"/>
        </w:rPr>
      </w:pPr>
    </w:p>
    <w:p w:rsidR="2B3B5004" w:rsidP="5F868843" w:rsidRDefault="2B3B5004" w14:paraId="1BA512A4" w14:textId="5915D2A2">
      <w:pPr>
        <w:pStyle w:val="ListParagraph"/>
        <w:numPr>
          <w:ilvl w:val="0"/>
          <w:numId w:val="46"/>
        </w:numPr>
        <w:suppressLineNumbers w:val="0"/>
        <w:bidi w:val="0"/>
        <w:spacing w:before="0" w:beforeAutospacing="off" w:after="0" w:afterAutospacing="off" w:line="259" w:lineRule="auto"/>
        <w:ind w:left="720" w:right="0" w:hanging="360"/>
        <w:jc w:val="left"/>
        <w:rPr>
          <w:rFonts w:ascii="Calibri" w:hAnsi="Calibri" w:cs="Calibri"/>
        </w:rPr>
      </w:pPr>
      <w:r w:rsidRPr="5F868843" w:rsidR="2B3B5004">
        <w:rPr>
          <w:rFonts w:ascii="Calibri" w:hAnsi="Calibri" w:cs="Calibri"/>
        </w:rPr>
        <w:t>Pupils regularly complete a ‘Raid the Scripture’ activity</w:t>
      </w:r>
      <w:r w:rsidRPr="5F868843" w:rsidR="42352EBC">
        <w:rPr>
          <w:rFonts w:ascii="Calibri" w:hAnsi="Calibri" w:cs="Calibri"/>
        </w:rPr>
        <w:t xml:space="preserve">. These are based on the scripture for each learning </w:t>
      </w:r>
      <w:r w:rsidRPr="5F868843" w:rsidR="7F976CCE">
        <w:rPr>
          <w:rFonts w:ascii="Calibri" w:hAnsi="Calibri" w:cs="Calibri"/>
        </w:rPr>
        <w:t>focus and</w:t>
      </w:r>
      <w:r w:rsidRPr="5F868843" w:rsidR="42352EBC">
        <w:rPr>
          <w:rFonts w:ascii="Calibri" w:hAnsi="Calibri" w:cs="Calibri"/>
        </w:rPr>
        <w:t xml:space="preserve"> allow pupils to analyse </w:t>
      </w:r>
      <w:r w:rsidRPr="5F868843" w:rsidR="30614E28">
        <w:rPr>
          <w:rFonts w:ascii="Calibri" w:hAnsi="Calibri" w:cs="Calibri"/>
        </w:rPr>
        <w:t>the scripture</w:t>
      </w:r>
      <w:r w:rsidRPr="5F868843" w:rsidR="07819E0D">
        <w:rPr>
          <w:rFonts w:ascii="Calibri" w:hAnsi="Calibri" w:cs="Calibri"/>
        </w:rPr>
        <w:t xml:space="preserve"> in great</w:t>
      </w:r>
      <w:r w:rsidRPr="5F868843" w:rsidR="067E1734">
        <w:rPr>
          <w:rFonts w:ascii="Calibri" w:hAnsi="Calibri" w:cs="Calibri"/>
        </w:rPr>
        <w:t>er</w:t>
      </w:r>
      <w:r w:rsidRPr="5F868843" w:rsidR="07819E0D">
        <w:rPr>
          <w:rFonts w:ascii="Calibri" w:hAnsi="Calibri" w:cs="Calibri"/>
        </w:rPr>
        <w:t xml:space="preserve"> depth, with a focus on </w:t>
      </w:r>
      <w:r w:rsidRPr="5F868843" w:rsidR="14A7949B">
        <w:rPr>
          <w:rFonts w:ascii="Calibri" w:hAnsi="Calibri" w:cs="Calibri"/>
        </w:rPr>
        <w:t xml:space="preserve">inference, </w:t>
      </w:r>
      <w:r w:rsidRPr="5F868843" w:rsidR="72482D1B">
        <w:rPr>
          <w:rFonts w:ascii="Calibri" w:hAnsi="Calibri" w:cs="Calibri"/>
        </w:rPr>
        <w:t xml:space="preserve">summarising, </w:t>
      </w:r>
      <w:r w:rsidRPr="5F868843" w:rsidR="72482D1B">
        <w:rPr>
          <w:rFonts w:ascii="Calibri" w:hAnsi="Calibri" w:cs="Calibri"/>
        </w:rPr>
        <w:t>deduction</w:t>
      </w:r>
      <w:r w:rsidRPr="5F868843" w:rsidR="72482D1B">
        <w:rPr>
          <w:rFonts w:ascii="Calibri" w:hAnsi="Calibri" w:cs="Calibri"/>
        </w:rPr>
        <w:t xml:space="preserve"> and retrieval.</w:t>
      </w:r>
      <w:r w:rsidRPr="5F868843" w:rsidR="4E83ADC7">
        <w:rPr>
          <w:rFonts w:ascii="Calibri" w:hAnsi="Calibri" w:cs="Calibri"/>
        </w:rPr>
        <w:t xml:space="preserve"> This allows pupils to use this in-depth knowledge of the scripture in the afternoon of teaching.</w:t>
      </w:r>
    </w:p>
    <w:p w:rsidR="5F868843" w:rsidP="5F868843" w:rsidRDefault="5F868843" w14:paraId="531C3B2E" w14:textId="5C2AFD47">
      <w:pPr>
        <w:pStyle w:val="Normal"/>
        <w:suppressLineNumbers w:val="0"/>
        <w:bidi w:val="0"/>
        <w:spacing w:before="0" w:beforeAutospacing="off" w:after="0" w:afterAutospacing="off" w:line="259" w:lineRule="auto"/>
        <w:ind w:right="0"/>
        <w:jc w:val="left"/>
        <w:rPr>
          <w:rFonts w:ascii="Calibri" w:hAnsi="Calibri" w:cs="Calibri"/>
        </w:rPr>
      </w:pPr>
    </w:p>
    <w:p w:rsidR="4E83ADC7" w:rsidP="5F868843" w:rsidRDefault="4E83ADC7" w14:paraId="7EA89D04" w14:textId="6CBC6372">
      <w:pPr>
        <w:pStyle w:val="ListParagraph"/>
        <w:numPr>
          <w:ilvl w:val="0"/>
          <w:numId w:val="46"/>
        </w:numPr>
        <w:suppressLineNumbers w:val="0"/>
        <w:bidi w:val="0"/>
        <w:spacing w:before="0" w:beforeAutospacing="off" w:after="0" w:afterAutospacing="off" w:line="259" w:lineRule="auto"/>
        <w:ind w:right="0"/>
        <w:jc w:val="left"/>
        <w:rPr>
          <w:rFonts w:ascii="Calibri" w:hAnsi="Calibri" w:cs="Calibri"/>
        </w:rPr>
      </w:pPr>
      <w:r w:rsidRPr="5F868843" w:rsidR="4E83ADC7">
        <w:rPr>
          <w:rFonts w:ascii="Calibri" w:hAnsi="Calibri" w:cs="Calibri"/>
        </w:rPr>
        <w:t xml:space="preserve">At the start of each unit, pupils take part in a recap activity, which acts as a check of pupil </w:t>
      </w:r>
      <w:r w:rsidRPr="5F868843" w:rsidR="71736EB4">
        <w:rPr>
          <w:rFonts w:ascii="Calibri" w:hAnsi="Calibri" w:cs="Calibri"/>
        </w:rPr>
        <w:t>knowledge</w:t>
      </w:r>
      <w:r w:rsidRPr="5F868843" w:rsidR="4E83ADC7">
        <w:rPr>
          <w:rFonts w:ascii="Calibri" w:hAnsi="Calibri" w:cs="Calibri"/>
        </w:rPr>
        <w:t xml:space="preserve"> and </w:t>
      </w:r>
      <w:r w:rsidRPr="5F868843" w:rsidR="542EEB20">
        <w:rPr>
          <w:rFonts w:ascii="Calibri" w:hAnsi="Calibri" w:cs="Calibri"/>
        </w:rPr>
        <w:t xml:space="preserve">understanding, allowing class teachers to evaluate that material previously covered has </w:t>
      </w:r>
      <w:r w:rsidRPr="5F868843" w:rsidR="32D15972">
        <w:rPr>
          <w:rFonts w:ascii="Calibri" w:hAnsi="Calibri" w:cs="Calibri"/>
        </w:rPr>
        <w:t>impacted</w:t>
      </w:r>
      <w:r w:rsidRPr="5F868843" w:rsidR="32D15972">
        <w:rPr>
          <w:rFonts w:ascii="Calibri" w:hAnsi="Calibri" w:cs="Calibri"/>
        </w:rPr>
        <w:t xml:space="preserve"> pupils’ long-term memory.</w:t>
      </w:r>
    </w:p>
    <w:p w:rsidR="5F868843" w:rsidP="5F868843" w:rsidRDefault="5F868843" w14:paraId="32C67A69" w14:textId="531373EE">
      <w:pPr>
        <w:pStyle w:val="Normal"/>
        <w:suppressLineNumbers w:val="0"/>
        <w:bidi w:val="0"/>
        <w:spacing w:before="0" w:beforeAutospacing="off" w:after="0" w:afterAutospacing="off" w:line="259" w:lineRule="auto"/>
        <w:ind w:right="0"/>
        <w:jc w:val="left"/>
        <w:rPr>
          <w:rFonts w:ascii="Calibri" w:hAnsi="Calibri" w:cs="Calibri"/>
        </w:rPr>
      </w:pPr>
    </w:p>
    <w:p w:rsidR="32D15972" w:rsidP="5F868843" w:rsidRDefault="32D15972" w14:paraId="7FDB1C2F" w14:textId="77230197">
      <w:pPr>
        <w:pStyle w:val="ListParagraph"/>
        <w:numPr>
          <w:ilvl w:val="0"/>
          <w:numId w:val="46"/>
        </w:numPr>
        <w:suppressLineNumbers w:val="0"/>
        <w:bidi w:val="0"/>
        <w:spacing w:before="0" w:beforeAutospacing="off" w:after="0" w:afterAutospacing="off" w:line="259" w:lineRule="auto"/>
        <w:ind w:right="0"/>
        <w:jc w:val="left"/>
        <w:rPr>
          <w:rFonts w:ascii="Calibri" w:hAnsi="Calibri" w:cs="Calibri"/>
        </w:rPr>
      </w:pPr>
      <w:r w:rsidRPr="5F868843" w:rsidR="32D15972">
        <w:rPr>
          <w:rFonts w:ascii="Calibri" w:hAnsi="Calibri" w:cs="Calibri"/>
        </w:rPr>
        <w:t xml:space="preserve">Each module or learning has a ‘learning journey’ which maps out the knowledge we expect pupils to </w:t>
      </w:r>
      <w:r w:rsidRPr="5F868843" w:rsidR="32D15972">
        <w:rPr>
          <w:rFonts w:ascii="Calibri" w:hAnsi="Calibri" w:cs="Calibri"/>
        </w:rPr>
        <w:t>acquire</w:t>
      </w:r>
      <w:r w:rsidRPr="5F868843" w:rsidR="32D15972">
        <w:rPr>
          <w:rFonts w:ascii="Calibri" w:hAnsi="Calibri" w:cs="Calibri"/>
        </w:rPr>
        <w:t xml:space="preserve"> within the series of lessons. This is </w:t>
      </w:r>
      <w:r w:rsidRPr="5F868843" w:rsidR="31C4DA76">
        <w:rPr>
          <w:rFonts w:ascii="Calibri" w:hAnsi="Calibri" w:cs="Calibri"/>
        </w:rPr>
        <w:t>regularly</w:t>
      </w:r>
      <w:r w:rsidRPr="5F868843" w:rsidR="32D15972">
        <w:rPr>
          <w:rFonts w:ascii="Calibri" w:hAnsi="Calibri" w:cs="Calibri"/>
        </w:rPr>
        <w:t xml:space="preserve"> </w:t>
      </w:r>
      <w:r w:rsidRPr="5F868843" w:rsidR="5CAAB11D">
        <w:rPr>
          <w:rFonts w:ascii="Calibri" w:hAnsi="Calibri" w:cs="Calibri"/>
        </w:rPr>
        <w:t>referenced</w:t>
      </w:r>
      <w:r w:rsidRPr="5F868843" w:rsidR="32D15972">
        <w:rPr>
          <w:rFonts w:ascii="Calibri" w:hAnsi="Calibri" w:cs="Calibri"/>
        </w:rPr>
        <w:t xml:space="preserve"> in lessons.</w:t>
      </w:r>
    </w:p>
    <w:p w:rsidR="5F868843" w:rsidP="5F868843" w:rsidRDefault="5F868843" w14:paraId="320B38B4" w14:textId="62E8ABD8">
      <w:pPr>
        <w:pStyle w:val="Normal"/>
        <w:suppressLineNumbers w:val="0"/>
        <w:bidi w:val="0"/>
        <w:spacing w:before="0" w:beforeAutospacing="off" w:after="0" w:afterAutospacing="off" w:line="259" w:lineRule="auto"/>
        <w:ind w:right="0"/>
        <w:jc w:val="left"/>
        <w:rPr>
          <w:rFonts w:ascii="Calibri" w:hAnsi="Calibri" w:cs="Calibri"/>
        </w:rPr>
      </w:pPr>
    </w:p>
    <w:p w:rsidR="480E9F88" w:rsidP="5F868843" w:rsidRDefault="480E9F88" w14:paraId="4C215941" w14:textId="4D076493">
      <w:pPr>
        <w:pStyle w:val="ListParagraph"/>
        <w:numPr>
          <w:ilvl w:val="0"/>
          <w:numId w:val="46"/>
        </w:numPr>
        <w:suppressLineNumbers w:val="0"/>
        <w:bidi w:val="0"/>
        <w:spacing w:before="0" w:beforeAutospacing="off" w:after="0" w:afterAutospacing="off" w:line="259" w:lineRule="auto"/>
        <w:ind w:right="0"/>
        <w:jc w:val="left"/>
        <w:rPr>
          <w:rFonts w:ascii="Calibri" w:hAnsi="Calibri" w:cs="Calibri"/>
        </w:rPr>
      </w:pPr>
      <w:r w:rsidRPr="5F868843" w:rsidR="480E9F88">
        <w:rPr>
          <w:rFonts w:ascii="Calibri" w:hAnsi="Calibri" w:cs="Calibri"/>
        </w:rPr>
        <w:t xml:space="preserve">Marking stickers, as part of marking and feedback, are used </w:t>
      </w:r>
      <w:r w:rsidRPr="5F868843" w:rsidR="1B0DD11B">
        <w:rPr>
          <w:rFonts w:ascii="Calibri" w:hAnsi="Calibri" w:cs="Calibri"/>
        </w:rPr>
        <w:t>to</w:t>
      </w:r>
      <w:r w:rsidRPr="5F868843" w:rsidR="480E9F88">
        <w:rPr>
          <w:rFonts w:ascii="Calibri" w:hAnsi="Calibri" w:cs="Calibri"/>
        </w:rPr>
        <w:t xml:space="preserve"> allow pupils the opportunity to extend their written responses, giving greater detail in their </w:t>
      </w:r>
      <w:r w:rsidRPr="5F868843" w:rsidR="5504889C">
        <w:rPr>
          <w:rFonts w:ascii="Calibri" w:hAnsi="Calibri" w:cs="Calibri"/>
        </w:rPr>
        <w:t xml:space="preserve">answers. These stickers can also be used to challenge misconceptions or to allow pupils to evidence greater depth in </w:t>
      </w:r>
      <w:r w:rsidRPr="5F868843" w:rsidR="5504889C">
        <w:rPr>
          <w:rFonts w:ascii="Calibri" w:hAnsi="Calibri" w:cs="Calibri"/>
        </w:rPr>
        <w:t>their</w:t>
      </w:r>
      <w:r w:rsidRPr="5F868843" w:rsidR="5504889C">
        <w:rPr>
          <w:rFonts w:ascii="Calibri" w:hAnsi="Calibri" w:cs="Calibri"/>
        </w:rPr>
        <w:t xml:space="preserve"> thinking.</w:t>
      </w:r>
    </w:p>
    <w:p w:rsidR="5F868843" w:rsidP="5F868843" w:rsidRDefault="5F868843" w14:paraId="4FFAE5E8" w14:textId="49111B29">
      <w:pPr>
        <w:pStyle w:val="Normal"/>
        <w:suppressLineNumbers w:val="0"/>
        <w:bidi w:val="0"/>
        <w:spacing w:before="0" w:beforeAutospacing="off" w:after="0" w:afterAutospacing="off" w:line="259" w:lineRule="auto"/>
        <w:ind w:right="0"/>
        <w:jc w:val="left"/>
        <w:rPr>
          <w:rFonts w:ascii="Calibri" w:hAnsi="Calibri" w:cs="Calibri"/>
        </w:rPr>
      </w:pPr>
    </w:p>
    <w:p w:rsidR="5504889C" w:rsidP="5F868843" w:rsidRDefault="5504889C" w14:paraId="340D43AB" w14:textId="15F057DF">
      <w:pPr>
        <w:pStyle w:val="ListParagraph"/>
        <w:numPr>
          <w:ilvl w:val="0"/>
          <w:numId w:val="46"/>
        </w:numPr>
        <w:suppressLineNumbers w:val="0"/>
        <w:bidi w:val="0"/>
        <w:spacing w:before="0" w:beforeAutospacing="off" w:after="0" w:afterAutospacing="off" w:line="259" w:lineRule="auto"/>
        <w:ind w:right="0"/>
        <w:jc w:val="left"/>
        <w:rPr>
          <w:rFonts w:ascii="Calibri" w:hAnsi="Calibri" w:cs="Calibri"/>
        </w:rPr>
      </w:pPr>
      <w:r w:rsidRPr="5F868843" w:rsidR="5504889C">
        <w:rPr>
          <w:rFonts w:ascii="Calibri" w:hAnsi="Calibri" w:cs="Calibri"/>
        </w:rPr>
        <w:t>Class teachers, as a part of a whole-school initiative, are currently introducing ‘I wonder’ questions as a plenary at the end of each lesson. This will allow pupils</w:t>
      </w:r>
      <w:r w:rsidRPr="5F868843" w:rsidR="32A37D44">
        <w:rPr>
          <w:rFonts w:ascii="Calibri" w:hAnsi="Calibri" w:cs="Calibri"/>
        </w:rPr>
        <w:t xml:space="preserve"> the opportunity to think more widely and spiritually about material covered in the lesson. </w:t>
      </w:r>
    </w:p>
    <w:p w:rsidR="5F868843" w:rsidP="5F868843" w:rsidRDefault="5F868843" w14:paraId="36258596" w14:textId="0C362032">
      <w:pPr>
        <w:pStyle w:val="Normal"/>
        <w:suppressLineNumbers w:val="0"/>
        <w:bidi w:val="0"/>
        <w:spacing w:before="0" w:beforeAutospacing="off" w:after="0" w:afterAutospacing="off" w:line="259" w:lineRule="auto"/>
        <w:ind w:right="0"/>
        <w:jc w:val="left"/>
        <w:rPr>
          <w:rFonts w:ascii="Calibri" w:hAnsi="Calibri" w:cs="Calibri"/>
        </w:rPr>
      </w:pPr>
    </w:p>
    <w:p w:rsidR="32A37D44" w:rsidP="5F868843" w:rsidRDefault="32A37D44" w14:paraId="0E35279B" w14:textId="7C162A8D">
      <w:pPr>
        <w:pStyle w:val="ListParagraph"/>
        <w:numPr>
          <w:ilvl w:val="0"/>
          <w:numId w:val="46"/>
        </w:numPr>
        <w:suppressLineNumbers w:val="0"/>
        <w:bidi w:val="0"/>
        <w:spacing w:before="0" w:beforeAutospacing="off" w:after="0" w:afterAutospacing="off" w:line="259" w:lineRule="auto"/>
        <w:ind w:right="0"/>
        <w:jc w:val="left"/>
        <w:rPr>
          <w:rFonts w:ascii="Calibri" w:hAnsi="Calibri" w:cs="Calibri"/>
        </w:rPr>
      </w:pPr>
      <w:r w:rsidRPr="5F868843" w:rsidR="32A37D44">
        <w:rPr>
          <w:rFonts w:ascii="Calibri" w:hAnsi="Calibri" w:cs="Calibri"/>
        </w:rPr>
        <w:t xml:space="preserve">During an afternoon block of Religious Educaton, staff are expected to cover two learning foci in depth, </w:t>
      </w:r>
      <w:r w:rsidRPr="5F868843" w:rsidR="32A37D44">
        <w:rPr>
          <w:rFonts w:ascii="Calibri" w:hAnsi="Calibri" w:cs="Calibri"/>
        </w:rPr>
        <w:t>to</w:t>
      </w:r>
      <w:r w:rsidRPr="5F868843" w:rsidR="32A37D44">
        <w:rPr>
          <w:rFonts w:ascii="Calibri" w:hAnsi="Calibri" w:cs="Calibri"/>
        </w:rPr>
        <w:t xml:space="preserve"> ensure curriculum coverage is robust.</w:t>
      </w:r>
    </w:p>
    <w:p w:rsidR="5F868843" w:rsidP="5F868843" w:rsidRDefault="5F868843" w14:paraId="7DAE3DD4" w14:textId="3193A343">
      <w:pPr>
        <w:pStyle w:val="Normal"/>
        <w:jc w:val="center"/>
        <w:rPr>
          <w:rFonts w:ascii="Calibri" w:hAnsi="Calibri" w:cs="Calibri"/>
          <w:b w:val="1"/>
          <w:bCs w:val="1"/>
          <w:color w:val="FF0000"/>
          <w:sz w:val="24"/>
          <w:szCs w:val="24"/>
        </w:rPr>
      </w:pPr>
    </w:p>
    <w:p w:rsidR="5F868843" w:rsidP="5F868843" w:rsidRDefault="5F868843" w14:paraId="206EFB70" w14:textId="793BFB16">
      <w:pPr>
        <w:pStyle w:val="Normal"/>
        <w:jc w:val="center"/>
        <w:rPr>
          <w:rFonts w:ascii="Calibri" w:hAnsi="Calibri" w:cs="Calibri"/>
          <w:b w:val="1"/>
          <w:bCs w:val="1"/>
          <w:color w:val="FF0000"/>
          <w:sz w:val="24"/>
          <w:szCs w:val="24"/>
        </w:rPr>
      </w:pPr>
    </w:p>
    <w:p w:rsidR="5F868843" w:rsidP="5F868843" w:rsidRDefault="5F868843" w14:paraId="36C76DEB" w14:textId="10F70A20">
      <w:pPr>
        <w:pStyle w:val="Normal"/>
        <w:jc w:val="center"/>
        <w:rPr>
          <w:rFonts w:ascii="Calibri" w:hAnsi="Calibri" w:cs="Calibri"/>
          <w:b w:val="1"/>
          <w:bCs w:val="1"/>
          <w:color w:val="FF0000"/>
          <w:sz w:val="24"/>
          <w:szCs w:val="24"/>
        </w:rPr>
      </w:pPr>
    </w:p>
    <w:p w:rsidR="5F868843" w:rsidP="5F868843" w:rsidRDefault="5F868843" w14:paraId="6E6C24C7" w14:textId="5662D9BE">
      <w:pPr>
        <w:pStyle w:val="Normal"/>
        <w:jc w:val="center"/>
        <w:rPr>
          <w:rFonts w:ascii="Calibri" w:hAnsi="Calibri" w:cs="Calibri"/>
          <w:b w:val="1"/>
          <w:bCs w:val="1"/>
          <w:color w:val="FF0000"/>
          <w:sz w:val="24"/>
          <w:szCs w:val="24"/>
        </w:rPr>
      </w:pPr>
    </w:p>
    <w:p w:rsidR="5F868843" w:rsidP="5F868843" w:rsidRDefault="5F868843" w14:paraId="7686E5A9" w14:textId="3C7EA62E">
      <w:pPr>
        <w:pStyle w:val="Normal"/>
        <w:jc w:val="center"/>
        <w:rPr>
          <w:rFonts w:ascii="Calibri" w:hAnsi="Calibri" w:cs="Calibri"/>
          <w:b w:val="1"/>
          <w:bCs w:val="1"/>
          <w:color w:val="FF0000"/>
          <w:sz w:val="24"/>
          <w:szCs w:val="24"/>
        </w:rPr>
      </w:pPr>
    </w:p>
    <w:p w:rsidR="5F868843" w:rsidP="5F868843" w:rsidRDefault="5F868843" w14:paraId="08B58432" w14:textId="7C3C3672">
      <w:pPr>
        <w:pStyle w:val="Normal"/>
        <w:jc w:val="center"/>
        <w:rPr>
          <w:rFonts w:ascii="Calibri" w:hAnsi="Calibri" w:cs="Calibri"/>
          <w:b w:val="1"/>
          <w:bCs w:val="1"/>
          <w:color w:val="FF0000"/>
          <w:sz w:val="24"/>
          <w:szCs w:val="24"/>
        </w:rPr>
      </w:pPr>
    </w:p>
    <w:p w:rsidR="5F868843" w:rsidP="5F868843" w:rsidRDefault="5F868843" w14:paraId="17944245" w14:textId="079F0043">
      <w:pPr>
        <w:pStyle w:val="Normal"/>
        <w:jc w:val="center"/>
        <w:rPr>
          <w:rFonts w:ascii="Calibri" w:hAnsi="Calibri" w:cs="Calibri"/>
          <w:b w:val="1"/>
          <w:bCs w:val="1"/>
          <w:color w:val="FF0000"/>
          <w:sz w:val="24"/>
          <w:szCs w:val="24"/>
        </w:rPr>
      </w:pPr>
    </w:p>
    <w:p w:rsidR="5F868843" w:rsidP="5F868843" w:rsidRDefault="5F868843" w14:paraId="182DEADD" w14:textId="1141C868">
      <w:pPr>
        <w:pStyle w:val="Normal"/>
        <w:jc w:val="center"/>
        <w:rPr>
          <w:rFonts w:ascii="Calibri" w:hAnsi="Calibri" w:cs="Calibri"/>
          <w:b w:val="1"/>
          <w:bCs w:val="1"/>
          <w:color w:val="FF0000"/>
          <w:sz w:val="24"/>
          <w:szCs w:val="24"/>
        </w:rPr>
      </w:pPr>
    </w:p>
    <w:p xmlns:wp14="http://schemas.microsoft.com/office/word/2010/wordml" w:rsidR="007D1CF6" w:rsidP="00423CD5" w:rsidRDefault="007D1CF6" w14:paraId="62486C05" wp14:textId="77777777">
      <w:pPr>
        <w:rPr>
          <w:rFonts w:ascii="Calibri" w:hAnsi="Calibri" w:cs="Calibri"/>
          <w:b/>
          <w:sz w:val="24"/>
          <w:szCs w:val="24"/>
        </w:rPr>
      </w:pPr>
    </w:p>
    <w:p xmlns:wp14="http://schemas.microsoft.com/office/word/2010/wordml" w:rsidRPr="00D73FD2" w:rsidR="00361DE2" w:rsidP="00423CD5" w:rsidRDefault="00361DE2" w14:paraId="44C9A460" wp14:textId="77777777">
      <w:pPr>
        <w:rPr>
          <w:rFonts w:ascii="Calibri" w:hAnsi="Calibri" w:cs="Calibri"/>
          <w:b/>
          <w:sz w:val="24"/>
          <w:szCs w:val="24"/>
        </w:rPr>
      </w:pPr>
      <w:r w:rsidRPr="00D73FD2">
        <w:rPr>
          <w:rFonts w:ascii="Calibri" w:hAnsi="Calibri" w:cs="Calibri"/>
          <w:b/>
          <w:sz w:val="24"/>
          <w:szCs w:val="24"/>
        </w:rPr>
        <w:t>Rationale of Religious Education</w:t>
      </w:r>
    </w:p>
    <w:p xmlns:wp14="http://schemas.microsoft.com/office/word/2010/wordml" w:rsidRPr="00D73FD2" w:rsidR="00361DE2" w:rsidP="00423CD5" w:rsidRDefault="00361DE2" w14:paraId="4101652C" wp14:textId="77777777">
      <w:pPr>
        <w:rPr>
          <w:rFonts w:ascii="Calibri" w:hAnsi="Calibri" w:cs="Calibri"/>
          <w:sz w:val="24"/>
          <w:szCs w:val="24"/>
        </w:rPr>
      </w:pPr>
      <w:r w:rsidRPr="00D73FD2">
        <w:rPr>
          <w:rFonts w:ascii="Calibri" w:hAnsi="Calibri" w:cs="Calibri"/>
          <w:sz w:val="24"/>
          <w:szCs w:val="24"/>
        </w:rPr>
        <w:tab/>
      </w:r>
    </w:p>
    <w:p xmlns:wp14="http://schemas.microsoft.com/office/word/2010/wordml" w:rsidR="00361DE2" w:rsidP="003C102B" w:rsidRDefault="00361DE2" w14:paraId="188C0104" wp14:textId="77777777">
      <w:pPr>
        <w:numPr>
          <w:ilvl w:val="0"/>
          <w:numId w:val="23"/>
        </w:numPr>
        <w:rPr>
          <w:rFonts w:ascii="Calibri" w:hAnsi="Calibri" w:cs="Calibri"/>
          <w:szCs w:val="22"/>
        </w:rPr>
      </w:pPr>
      <w:r w:rsidRPr="00D73FD2">
        <w:rPr>
          <w:rFonts w:ascii="Calibri" w:hAnsi="Calibri" w:cs="Calibri"/>
          <w:szCs w:val="22"/>
        </w:rPr>
        <w:t>Religious Education is central to the educative mission of the Church.</w:t>
      </w:r>
    </w:p>
    <w:p xmlns:wp14="http://schemas.microsoft.com/office/word/2010/wordml" w:rsidR="00361DE2" w:rsidP="003C102B" w:rsidRDefault="00361DE2" w14:paraId="759D3978" wp14:textId="77777777">
      <w:pPr>
        <w:ind w:left="795"/>
        <w:rPr>
          <w:rFonts w:ascii="Calibri" w:hAnsi="Calibri" w:cs="Calibri"/>
          <w:bCs/>
          <w:i/>
          <w:szCs w:val="22"/>
        </w:rPr>
      </w:pPr>
      <w:r w:rsidRPr="00D73FD2">
        <w:rPr>
          <w:rFonts w:ascii="Calibri" w:hAnsi="Calibri" w:cs="Calibri"/>
          <w:i/>
          <w:szCs w:val="22"/>
        </w:rPr>
        <w:t>‘At the heart of Catholic education lies the Christian vision of the human person. This vision is expressed and explored in Religious Education.</w:t>
      </w:r>
      <w:r>
        <w:rPr>
          <w:rFonts w:ascii="Calibri" w:hAnsi="Calibri" w:cs="Calibri"/>
          <w:i/>
          <w:szCs w:val="22"/>
        </w:rPr>
        <w:t>’</w:t>
      </w:r>
      <w:r w:rsidRPr="003C102B">
        <w:rPr>
          <w:rStyle w:val="FootnoteReference"/>
          <w:rFonts w:ascii="Calibri" w:hAnsi="Calibri" w:cs="Calibri"/>
          <w:bCs/>
          <w:i/>
          <w:szCs w:val="22"/>
        </w:rPr>
        <w:t xml:space="preserve"> </w:t>
      </w:r>
      <w:r w:rsidRPr="00D73FD2">
        <w:rPr>
          <w:rStyle w:val="FootnoteReference"/>
          <w:rFonts w:ascii="Calibri" w:hAnsi="Calibri" w:cs="Calibri"/>
          <w:bCs/>
          <w:i/>
          <w:szCs w:val="22"/>
        </w:rPr>
        <w:footnoteReference w:id="1"/>
      </w:r>
    </w:p>
    <w:p xmlns:wp14="http://schemas.microsoft.com/office/word/2010/wordml" w:rsidRPr="00D73FD2" w:rsidR="00361DE2" w:rsidP="003C102B" w:rsidRDefault="00361DE2" w14:paraId="4B99056E" wp14:textId="77777777">
      <w:pPr>
        <w:ind w:left="795"/>
        <w:rPr>
          <w:rFonts w:ascii="Calibri" w:hAnsi="Calibri" w:cs="Calibri"/>
          <w:szCs w:val="22"/>
        </w:rPr>
      </w:pPr>
    </w:p>
    <w:p xmlns:wp14="http://schemas.microsoft.com/office/word/2010/wordml" w:rsidR="00361DE2" w:rsidP="00423CD5" w:rsidRDefault="00361DE2" w14:paraId="24FFDFDB" wp14:textId="77777777">
      <w:pPr>
        <w:numPr>
          <w:ilvl w:val="0"/>
          <w:numId w:val="23"/>
        </w:numPr>
        <w:rPr>
          <w:rFonts w:ascii="Calibri" w:hAnsi="Calibri" w:cs="Calibri"/>
          <w:szCs w:val="22"/>
        </w:rPr>
      </w:pPr>
      <w:r>
        <w:rPr>
          <w:rFonts w:ascii="Calibri" w:hAnsi="Calibri" w:cs="Calibri"/>
          <w:szCs w:val="22"/>
        </w:rPr>
        <w:t>Religious Education is</w:t>
      </w:r>
      <w:r w:rsidRPr="00D73FD2">
        <w:rPr>
          <w:rFonts w:ascii="Calibri" w:hAnsi="Calibri" w:cs="Calibri"/>
          <w:szCs w:val="22"/>
        </w:rPr>
        <w:t xml:space="preserve"> ‘the core of the core curriculum.’ </w:t>
      </w:r>
    </w:p>
    <w:p xmlns:wp14="http://schemas.microsoft.com/office/word/2010/wordml" w:rsidR="00361DE2" w:rsidP="003C102B" w:rsidRDefault="00361DE2" w14:paraId="4A46F810" wp14:textId="77777777">
      <w:pPr>
        <w:ind w:left="795"/>
        <w:rPr>
          <w:rStyle w:val="FootnoteReference"/>
          <w:rFonts w:ascii="Calibri" w:hAnsi="Calibri" w:cs="Calibri"/>
          <w:bCs/>
          <w:i/>
          <w:szCs w:val="22"/>
        </w:rPr>
      </w:pPr>
      <w:r>
        <w:rPr>
          <w:rFonts w:ascii="Calibri" w:hAnsi="Calibri" w:cs="Calibri"/>
          <w:i/>
          <w:szCs w:val="22"/>
        </w:rPr>
        <w:t>‘</w:t>
      </w:r>
      <w:r w:rsidRPr="003C102B">
        <w:rPr>
          <w:rFonts w:ascii="Calibri" w:hAnsi="Calibri" w:cs="Calibri"/>
          <w:i/>
          <w:szCs w:val="22"/>
        </w:rPr>
        <w:t>Therefore Religious Education is never simply one subject among many, but the foundation of the entire educational process. The beliefs and values studied in Catholic religious education inspire and draw together every aspect of the life of a Catholic school….. All pupils have the right to receive an overall education which will enable them, in the light of the faith of the Church, to engage with the deepest questions of life and find reasons for the hope which is within them. Religious Education is, then, the core subject in a Catholic school.’</w:t>
      </w:r>
      <w:r>
        <w:rPr>
          <w:rStyle w:val="FootnoteReference"/>
          <w:rFonts w:ascii="Calibri" w:hAnsi="Calibri" w:cs="Calibri"/>
          <w:bCs/>
          <w:i/>
          <w:szCs w:val="22"/>
        </w:rPr>
        <w:t>1</w:t>
      </w:r>
    </w:p>
    <w:p xmlns:wp14="http://schemas.microsoft.com/office/word/2010/wordml" w:rsidRPr="003C102B" w:rsidR="00361DE2" w:rsidP="003C102B" w:rsidRDefault="00361DE2" w14:paraId="1299C43A" wp14:textId="77777777">
      <w:pPr>
        <w:ind w:left="795"/>
        <w:rPr>
          <w:rFonts w:ascii="Calibri" w:hAnsi="Calibri" w:cs="Calibri"/>
          <w:i/>
          <w:szCs w:val="22"/>
        </w:rPr>
      </w:pPr>
    </w:p>
    <w:p xmlns:wp14="http://schemas.microsoft.com/office/word/2010/wordml" w:rsidR="00361DE2" w:rsidP="003C102B" w:rsidRDefault="00361DE2" w14:paraId="0FC99945" wp14:textId="77777777">
      <w:pPr>
        <w:numPr>
          <w:ilvl w:val="0"/>
          <w:numId w:val="23"/>
        </w:numPr>
        <w:rPr>
          <w:rFonts w:ascii="Calibri" w:hAnsi="Calibri" w:cs="Calibri"/>
          <w:szCs w:val="22"/>
        </w:rPr>
      </w:pPr>
      <w:r>
        <w:rPr>
          <w:rFonts w:ascii="Calibri" w:hAnsi="Calibri" w:cs="Calibri"/>
          <w:szCs w:val="22"/>
        </w:rPr>
        <w:t>Religious Education is</w:t>
      </w:r>
      <w:r w:rsidRPr="00D73FD2">
        <w:rPr>
          <w:rFonts w:ascii="Calibri" w:hAnsi="Calibri" w:cs="Calibri"/>
          <w:szCs w:val="22"/>
        </w:rPr>
        <w:t xml:space="preserve"> the systematic study of the teaching of the C</w:t>
      </w:r>
      <w:r>
        <w:rPr>
          <w:rFonts w:ascii="Calibri" w:hAnsi="Calibri" w:cs="Calibri"/>
          <w:szCs w:val="22"/>
        </w:rPr>
        <w:t>hurch and the mystery of Christ and is a rigorous academic subject in its own right.</w:t>
      </w:r>
    </w:p>
    <w:p xmlns:wp14="http://schemas.microsoft.com/office/word/2010/wordml" w:rsidR="00361DE2" w:rsidP="003C102B" w:rsidRDefault="00361DE2" w14:paraId="62CA97BE" wp14:textId="77777777">
      <w:pPr>
        <w:ind w:left="795"/>
        <w:rPr>
          <w:rFonts w:ascii="Calibri" w:hAnsi="Calibri" w:cs="Calibri"/>
          <w:szCs w:val="22"/>
        </w:rPr>
      </w:pPr>
      <w:r w:rsidRPr="003C102B">
        <w:rPr>
          <w:rFonts w:ascii="Calibri" w:hAnsi="Calibri" w:cs="Calibri"/>
          <w:i/>
          <w:szCs w:val="22"/>
        </w:rPr>
        <w:t>Religious Education is regarded as an academic discipline with the same systematic demands and the same rigour as other disciplines</w:t>
      </w:r>
      <w:r>
        <w:rPr>
          <w:rFonts w:ascii="Calibri" w:hAnsi="Calibri" w:cs="Calibri"/>
          <w:i/>
          <w:szCs w:val="22"/>
        </w:rPr>
        <w:t>.</w:t>
      </w:r>
      <w:r w:rsidRPr="003C102B">
        <w:rPr>
          <w:rFonts w:ascii="Calibri" w:hAnsi="Calibri" w:cs="Calibri"/>
          <w:i/>
          <w:szCs w:val="22"/>
        </w:rPr>
        <w:t xml:space="preserve"> </w:t>
      </w:r>
      <w:r>
        <w:rPr>
          <w:rStyle w:val="FootnoteReference"/>
          <w:rFonts w:ascii="Calibri" w:hAnsi="Calibri" w:cs="Calibri"/>
          <w:iCs/>
          <w:szCs w:val="22"/>
        </w:rPr>
        <w:t>2</w:t>
      </w:r>
      <w:r w:rsidRPr="003C102B">
        <w:rPr>
          <w:rFonts w:ascii="Calibri" w:hAnsi="Calibri" w:cs="Calibri"/>
          <w:szCs w:val="22"/>
        </w:rPr>
        <w:t xml:space="preserve"> As such it is to be taught, developed and resourced with the same c</w:t>
      </w:r>
      <w:r>
        <w:rPr>
          <w:rFonts w:ascii="Calibri" w:hAnsi="Calibri" w:cs="Calibri"/>
          <w:szCs w:val="22"/>
        </w:rPr>
        <w:t>ommitment as any other subject.</w:t>
      </w:r>
    </w:p>
    <w:p xmlns:wp14="http://schemas.microsoft.com/office/word/2010/wordml" w:rsidR="00361DE2" w:rsidP="006154B9" w:rsidRDefault="00361DE2" w14:paraId="39429D8C" wp14:textId="77777777">
      <w:pPr>
        <w:pStyle w:val="BodyText"/>
        <w:ind w:left="795"/>
        <w:rPr>
          <w:rFonts w:ascii="Calibri" w:hAnsi="Calibri" w:cs="Calibri"/>
          <w:iCs/>
          <w:szCs w:val="22"/>
        </w:rPr>
      </w:pPr>
      <w:r w:rsidRPr="00D73FD2">
        <w:rPr>
          <w:rFonts w:ascii="Calibri" w:hAnsi="Calibri" w:cs="Calibri"/>
          <w:bCs/>
          <w:i/>
          <w:sz w:val="22"/>
          <w:szCs w:val="22"/>
        </w:rPr>
        <w:t>“Excellence in religious education, then, will be characterised by a clarity of succinct religious learning objectives and of key content, by appropriate methodologies, rigour, richness of resources, achievement of identified outcomes and accurate methods of assessment.  Classroom RE will be a challenging educational engagement between the pupil, the teacher and the authentic subject material.”</w:t>
      </w:r>
      <w:r w:rsidRPr="001C7974">
        <w:rPr>
          <w:rStyle w:val="FootnoteReference"/>
          <w:rFonts w:ascii="Calibri" w:hAnsi="Calibri" w:cs="Calibri"/>
          <w:iCs/>
          <w:szCs w:val="22"/>
        </w:rPr>
        <w:t xml:space="preserve"> </w:t>
      </w:r>
      <w:r>
        <w:rPr>
          <w:rStyle w:val="FootnoteReference"/>
          <w:rFonts w:ascii="Calibri" w:hAnsi="Calibri" w:cs="Calibri"/>
          <w:iCs/>
          <w:szCs w:val="22"/>
        </w:rPr>
        <w:t>3</w:t>
      </w:r>
    </w:p>
    <w:p xmlns:wp14="http://schemas.microsoft.com/office/word/2010/wordml" w:rsidRPr="003C102B" w:rsidR="002D7EBB" w:rsidP="006154B9" w:rsidRDefault="002D7EBB" w14:paraId="4DDBEF00" wp14:textId="77777777">
      <w:pPr>
        <w:pStyle w:val="BodyText"/>
        <w:ind w:left="795"/>
        <w:rPr>
          <w:rFonts w:ascii="Calibri" w:hAnsi="Calibri" w:cs="Calibri"/>
          <w:i/>
          <w:sz w:val="22"/>
          <w:szCs w:val="22"/>
        </w:rPr>
      </w:pPr>
    </w:p>
    <w:p xmlns:wp14="http://schemas.microsoft.com/office/word/2010/wordml" w:rsidR="002D7EBB" w:rsidP="002D7EBB" w:rsidRDefault="002D7EBB" w14:paraId="33605ACA" wp14:textId="77777777">
      <w:pPr>
        <w:pStyle w:val="BodyText"/>
        <w:numPr>
          <w:ilvl w:val="0"/>
          <w:numId w:val="23"/>
        </w:numPr>
        <w:rPr>
          <w:rFonts w:ascii="Calibri" w:hAnsi="Calibri" w:cs="Calibri"/>
          <w:sz w:val="22"/>
          <w:szCs w:val="22"/>
        </w:rPr>
      </w:pPr>
      <w:r w:rsidRPr="00D951F4">
        <w:rPr>
          <w:rFonts w:ascii="Calibri" w:hAnsi="Calibri" w:cs="Calibri"/>
          <w:sz w:val="22"/>
          <w:szCs w:val="22"/>
        </w:rPr>
        <w:t xml:space="preserve">Whilst evangelisation and catechesis are happening in our school for some pupils, the specific contribution Religious Education makes to the Catholic Life of the school is primarily educational and will be planned, taught, assessed and monitored with the same rigour as other curriculum subjects. </w:t>
      </w:r>
    </w:p>
    <w:p xmlns:wp14="http://schemas.microsoft.com/office/word/2010/wordml" w:rsidR="00361DE2" w:rsidP="003C102B" w:rsidRDefault="00361DE2" w14:paraId="3461D779" wp14:textId="77777777">
      <w:pPr>
        <w:ind w:left="795"/>
        <w:rPr>
          <w:rFonts w:ascii="Calibri" w:hAnsi="Calibri" w:cs="Calibri"/>
          <w:szCs w:val="22"/>
        </w:rPr>
      </w:pPr>
    </w:p>
    <w:p xmlns:wp14="http://schemas.microsoft.com/office/word/2010/wordml" w:rsidRPr="006154B9" w:rsidR="00361DE2" w:rsidP="006154B9" w:rsidRDefault="00361DE2" w14:paraId="0172E817" wp14:textId="77777777">
      <w:pPr>
        <w:numPr>
          <w:ilvl w:val="0"/>
          <w:numId w:val="42"/>
        </w:numPr>
        <w:spacing w:line="360" w:lineRule="atLeast"/>
        <w:rPr>
          <w:rFonts w:ascii="Calibri" w:hAnsi="Calibri" w:cs="Calibri"/>
          <w:szCs w:val="22"/>
        </w:rPr>
      </w:pPr>
      <w:r>
        <w:rPr>
          <w:rFonts w:ascii="Calibri" w:hAnsi="Calibri" w:cs="Calibri"/>
          <w:szCs w:val="22"/>
        </w:rPr>
        <w:t>The outcome of Classroom Religious Education is</w:t>
      </w:r>
      <w:r w:rsidRPr="00D73FD2">
        <w:rPr>
          <w:rFonts w:ascii="Calibri" w:hAnsi="Calibri" w:cs="Calibri"/>
          <w:szCs w:val="22"/>
        </w:rPr>
        <w:t>:</w:t>
      </w:r>
    </w:p>
    <w:p xmlns:wp14="http://schemas.microsoft.com/office/word/2010/wordml" w:rsidRPr="00D73FD2" w:rsidR="00361DE2" w:rsidP="5F868843" w:rsidRDefault="00361DE2" w14:paraId="23A4C395" wp14:textId="77777777">
      <w:pPr>
        <w:ind w:left="720"/>
        <w:rPr>
          <w:rFonts w:ascii="Calibri" w:hAnsi="Calibri" w:cs="Calibri"/>
        </w:rPr>
      </w:pPr>
      <w:r w:rsidRPr="5F868843" w:rsidR="00361DE2">
        <w:rPr>
          <w:rFonts w:ascii="Calibri" w:hAnsi="Calibri" w:cs="Calibri"/>
          <w:i w:val="1"/>
          <w:iCs w:val="1"/>
        </w:rPr>
        <w:t>“</w:t>
      </w:r>
      <w:r w:rsidRPr="5F868843" w:rsidR="00361DE2">
        <w:rPr>
          <w:rFonts w:ascii="Calibri" w:hAnsi="Calibri" w:cs="Calibri"/>
          <w:i w:val="1"/>
          <w:iCs w:val="1"/>
        </w:rPr>
        <w:t>religiously</w:t>
      </w:r>
      <w:r w:rsidRPr="5F868843" w:rsidR="00361DE2">
        <w:rPr>
          <w:rFonts w:ascii="Calibri" w:hAnsi="Calibri" w:cs="Calibri"/>
          <w:i w:val="1"/>
          <w:iCs w:val="1"/>
        </w:rPr>
        <w:t xml:space="preserve"> literate and engaged young people who have the knowledge, understanding and skills – appropriate to their age and capacity – to reflect spiritually, and think ethically and theologically, and who are aware of the demands of religious commitment in everyday life</w:t>
      </w:r>
      <w:r w:rsidRPr="5F868843" w:rsidR="00361DE2">
        <w:rPr>
          <w:rFonts w:ascii="Calibri" w:hAnsi="Calibri" w:cs="Calibri"/>
          <w:i w:val="1"/>
          <w:iCs w:val="1"/>
        </w:rPr>
        <w:t>”</w:t>
      </w:r>
      <w:r w:rsidRPr="5F868843" w:rsidR="00361DE2">
        <w:rPr>
          <w:rFonts w:ascii="Calibri" w:hAnsi="Calibri" w:cs="Calibri"/>
        </w:rPr>
        <w:t>.</w:t>
      </w:r>
      <w:r w:rsidRPr="5F868843" w:rsidR="00361DE2">
        <w:rPr>
          <w:rStyle w:val="FootnoteReference"/>
          <w:rFonts w:ascii="Calibri" w:hAnsi="Calibri" w:cs="Calibri"/>
        </w:rPr>
        <w:t>4</w:t>
      </w:r>
    </w:p>
    <w:p w:rsidR="5F868843" w:rsidP="5F868843" w:rsidRDefault="5F868843" w14:paraId="3B3AFA9D" w14:textId="2A315390">
      <w:pPr>
        <w:ind w:left="720"/>
        <w:rPr>
          <w:rStyle w:val="FootnoteReference"/>
          <w:rFonts w:ascii="Calibri" w:hAnsi="Calibri" w:cs="Calibri"/>
        </w:rPr>
      </w:pPr>
    </w:p>
    <w:p w:rsidR="5F868843" w:rsidP="5F868843" w:rsidRDefault="5F868843" w14:paraId="024EAB83" w14:textId="16029589">
      <w:pPr>
        <w:ind w:left="0"/>
        <w:rPr>
          <w:rStyle w:val="FootnoteReference"/>
          <w:rFonts w:ascii="Calibri" w:hAnsi="Calibri" w:cs="Calibri"/>
        </w:rPr>
      </w:pPr>
    </w:p>
    <w:p xmlns:wp14="http://schemas.microsoft.com/office/word/2010/wordml" w:rsidRPr="00D73FD2" w:rsidR="00361DE2" w:rsidP="003C102B" w:rsidRDefault="00361DE2" w14:paraId="3CF2D8B6" wp14:textId="77777777">
      <w:pPr>
        <w:ind w:left="795"/>
        <w:rPr>
          <w:rFonts w:ascii="Calibri" w:hAnsi="Calibri" w:cs="Calibri"/>
          <w:szCs w:val="22"/>
        </w:rPr>
      </w:pPr>
    </w:p>
    <w:p xmlns:wp14="http://schemas.microsoft.com/office/word/2010/wordml" w:rsidRPr="00D951F4" w:rsidR="00361DE2" w:rsidP="00D951F4" w:rsidRDefault="00D951F4" w14:paraId="5A3C1F00" wp14:textId="77777777">
      <w:pPr>
        <w:pStyle w:val="BodyText"/>
        <w:rPr>
          <w:rFonts w:ascii="Calibri" w:hAnsi="Calibri" w:cs="Calibri"/>
          <w:b/>
          <w:sz w:val="24"/>
          <w:szCs w:val="24"/>
        </w:rPr>
      </w:pPr>
      <w:r>
        <w:rPr>
          <w:rFonts w:ascii="Calibri" w:hAnsi="Calibri" w:cs="Calibri"/>
          <w:sz w:val="22"/>
          <w:szCs w:val="22"/>
        </w:rPr>
        <w:br w:type="page"/>
      </w:r>
      <w:r w:rsidRPr="00D951F4" w:rsidR="00361DE2">
        <w:rPr>
          <w:rFonts w:ascii="Calibri" w:hAnsi="Calibri" w:cs="Calibri"/>
          <w:b/>
          <w:sz w:val="24"/>
          <w:szCs w:val="24"/>
        </w:rPr>
        <w:t>The Aims of Religious Education as stated in the RE Curriculum Directory are:</w:t>
      </w:r>
    </w:p>
    <w:p xmlns:wp14="http://schemas.microsoft.com/office/word/2010/wordml" w:rsidRPr="00D73FD2" w:rsidR="00361DE2" w:rsidP="00423CD5" w:rsidRDefault="00361DE2" w14:paraId="0FB78278" wp14:textId="77777777">
      <w:pPr>
        <w:rPr>
          <w:rFonts w:ascii="Calibri" w:hAnsi="Calibri" w:cs="Calibri"/>
          <w:b/>
          <w:szCs w:val="22"/>
        </w:rPr>
      </w:pPr>
    </w:p>
    <w:p xmlns:wp14="http://schemas.microsoft.com/office/word/2010/wordml" w:rsidRPr="00D73FD2" w:rsidR="00361DE2" w:rsidP="0026294F" w:rsidRDefault="00361DE2" w14:paraId="7DECCBB6" wp14:textId="77777777">
      <w:pPr>
        <w:numPr>
          <w:ilvl w:val="0"/>
          <w:numId w:val="42"/>
        </w:numPr>
        <w:autoSpaceDE w:val="0"/>
        <w:autoSpaceDN w:val="0"/>
        <w:adjustRightInd w:val="0"/>
        <w:rPr>
          <w:rFonts w:ascii="Calibri" w:hAnsi="Calibri" w:cs="Calibri"/>
          <w:i/>
          <w:szCs w:val="22"/>
        </w:rPr>
      </w:pPr>
      <w:r w:rsidRPr="00D73FD2">
        <w:rPr>
          <w:rFonts w:ascii="Calibri" w:hAnsi="Calibri" w:cs="Calibri"/>
          <w:i/>
          <w:szCs w:val="22"/>
        </w:rPr>
        <w:t>To present engagingly a comprehensive content which is the basis of knowledge and understanding of the Catholic faith;</w:t>
      </w:r>
    </w:p>
    <w:p xmlns:wp14="http://schemas.microsoft.com/office/word/2010/wordml" w:rsidRPr="00D73FD2" w:rsidR="00361DE2" w:rsidP="0026294F" w:rsidRDefault="00361DE2" w14:paraId="451FB933" wp14:textId="77777777">
      <w:pPr>
        <w:numPr>
          <w:ilvl w:val="0"/>
          <w:numId w:val="42"/>
        </w:numPr>
        <w:autoSpaceDE w:val="0"/>
        <w:autoSpaceDN w:val="0"/>
        <w:adjustRightInd w:val="0"/>
        <w:rPr>
          <w:rFonts w:ascii="Calibri" w:hAnsi="Calibri" w:cs="Calibri"/>
          <w:i/>
          <w:szCs w:val="22"/>
        </w:rPr>
      </w:pPr>
      <w:r w:rsidRPr="00D73FD2">
        <w:rPr>
          <w:rFonts w:ascii="Calibri" w:hAnsi="Calibri" w:cs="Calibri"/>
          <w:i/>
          <w:szCs w:val="22"/>
        </w:rPr>
        <w:t>To enable pupils continually to deepen their religious and theological understanding and be able to communicate this effectively;</w:t>
      </w:r>
    </w:p>
    <w:p xmlns:wp14="http://schemas.microsoft.com/office/word/2010/wordml" w:rsidRPr="00D73FD2" w:rsidR="00361DE2" w:rsidP="0026294F" w:rsidRDefault="00361DE2" w14:paraId="4BCDCFEF" wp14:textId="77777777">
      <w:pPr>
        <w:numPr>
          <w:ilvl w:val="0"/>
          <w:numId w:val="42"/>
        </w:numPr>
        <w:autoSpaceDE w:val="0"/>
        <w:autoSpaceDN w:val="0"/>
        <w:adjustRightInd w:val="0"/>
        <w:rPr>
          <w:rFonts w:ascii="Calibri" w:hAnsi="Calibri" w:cs="Calibri"/>
          <w:i/>
          <w:szCs w:val="22"/>
        </w:rPr>
      </w:pPr>
      <w:r w:rsidRPr="00D73FD2">
        <w:rPr>
          <w:rFonts w:ascii="Calibri" w:hAnsi="Calibri" w:cs="Calibri"/>
          <w:i/>
          <w:szCs w:val="22"/>
        </w:rPr>
        <w:t>To present an authentic vision of the Church’s moral and social teaching so that pupils can make a critique of the underlying trends in contemporary culture and society;</w:t>
      </w:r>
    </w:p>
    <w:p xmlns:wp14="http://schemas.microsoft.com/office/word/2010/wordml" w:rsidRPr="00D73FD2" w:rsidR="00361DE2" w:rsidP="0026294F" w:rsidRDefault="00361DE2" w14:paraId="23974AD7" wp14:textId="77777777">
      <w:pPr>
        <w:numPr>
          <w:ilvl w:val="0"/>
          <w:numId w:val="42"/>
        </w:numPr>
        <w:autoSpaceDE w:val="0"/>
        <w:autoSpaceDN w:val="0"/>
        <w:adjustRightInd w:val="0"/>
        <w:rPr>
          <w:rFonts w:ascii="Calibri" w:hAnsi="Calibri" w:cs="Calibri"/>
          <w:i/>
          <w:szCs w:val="22"/>
        </w:rPr>
      </w:pPr>
      <w:r w:rsidRPr="00D73FD2">
        <w:rPr>
          <w:rFonts w:ascii="Calibri" w:hAnsi="Calibri" w:cs="Calibri"/>
          <w:i/>
          <w:szCs w:val="22"/>
        </w:rPr>
        <w:t>To raise pupils’ awareness of the faith and traditions of other religious communities in order to respect and understand them;</w:t>
      </w:r>
    </w:p>
    <w:p xmlns:wp14="http://schemas.microsoft.com/office/word/2010/wordml" w:rsidRPr="00D73FD2" w:rsidR="00361DE2" w:rsidP="0026294F" w:rsidRDefault="00361DE2" w14:paraId="499B4FFA" wp14:textId="77777777">
      <w:pPr>
        <w:numPr>
          <w:ilvl w:val="0"/>
          <w:numId w:val="42"/>
        </w:numPr>
        <w:autoSpaceDE w:val="0"/>
        <w:autoSpaceDN w:val="0"/>
        <w:adjustRightInd w:val="0"/>
        <w:rPr>
          <w:rFonts w:ascii="Calibri" w:hAnsi="Calibri" w:cs="Calibri"/>
          <w:i/>
          <w:szCs w:val="22"/>
        </w:rPr>
      </w:pPr>
      <w:r w:rsidRPr="00D73FD2">
        <w:rPr>
          <w:rFonts w:ascii="Calibri" w:hAnsi="Calibri" w:cs="Calibri"/>
          <w:i/>
          <w:szCs w:val="22"/>
        </w:rPr>
        <w:t>To develop the critical faculties of pupils so that they can relate their Catholic faith to daily life;</w:t>
      </w:r>
    </w:p>
    <w:p xmlns:wp14="http://schemas.microsoft.com/office/word/2010/wordml" w:rsidRPr="00D73FD2" w:rsidR="00361DE2" w:rsidP="0026294F" w:rsidRDefault="00361DE2" w14:paraId="565906E4" wp14:textId="77777777">
      <w:pPr>
        <w:numPr>
          <w:ilvl w:val="0"/>
          <w:numId w:val="42"/>
        </w:numPr>
        <w:autoSpaceDE w:val="0"/>
        <w:autoSpaceDN w:val="0"/>
        <w:adjustRightInd w:val="0"/>
        <w:rPr>
          <w:rFonts w:ascii="Calibri" w:hAnsi="Calibri" w:cs="Calibri"/>
          <w:i/>
          <w:szCs w:val="22"/>
        </w:rPr>
      </w:pPr>
      <w:r w:rsidRPr="00D73FD2">
        <w:rPr>
          <w:rFonts w:ascii="Calibri" w:hAnsi="Calibri" w:cs="Calibri"/>
          <w:i/>
          <w:szCs w:val="22"/>
        </w:rPr>
        <w:t>To stimulate pupils’ imagination and provoke a desire for personal meaning as revealed in the truth of the Catholic faith;</w:t>
      </w:r>
    </w:p>
    <w:p xmlns:wp14="http://schemas.microsoft.com/office/word/2010/wordml" w:rsidRPr="00D73FD2" w:rsidR="00361DE2" w:rsidP="0026294F" w:rsidRDefault="00361DE2" w14:paraId="5881A4E7" wp14:textId="77777777">
      <w:pPr>
        <w:numPr>
          <w:ilvl w:val="0"/>
          <w:numId w:val="42"/>
        </w:numPr>
        <w:autoSpaceDE w:val="0"/>
        <w:autoSpaceDN w:val="0"/>
        <w:adjustRightInd w:val="0"/>
        <w:rPr>
          <w:rFonts w:ascii="Calibri" w:hAnsi="Calibri" w:cs="Calibri"/>
          <w:i/>
          <w:szCs w:val="22"/>
        </w:rPr>
      </w:pPr>
      <w:r w:rsidRPr="00D73FD2">
        <w:rPr>
          <w:rFonts w:ascii="Calibri" w:hAnsi="Calibri" w:cs="Calibri"/>
          <w:i/>
          <w:szCs w:val="22"/>
        </w:rPr>
        <w:t>To enable pupils to relate the knowledge gained through Religious Education to their understanding of other subjects in the curriculum;</w:t>
      </w:r>
    </w:p>
    <w:p xmlns:wp14="http://schemas.microsoft.com/office/word/2010/wordml" w:rsidRPr="00D73FD2" w:rsidR="00361DE2" w:rsidP="0026294F" w:rsidRDefault="00361DE2" w14:paraId="7A21FDF3" wp14:textId="77777777">
      <w:pPr>
        <w:numPr>
          <w:ilvl w:val="0"/>
          <w:numId w:val="42"/>
        </w:numPr>
        <w:autoSpaceDE w:val="0"/>
        <w:autoSpaceDN w:val="0"/>
        <w:adjustRightInd w:val="0"/>
        <w:rPr>
          <w:rFonts w:ascii="Calibri" w:hAnsi="Calibri" w:cs="Calibri"/>
          <w:i/>
          <w:szCs w:val="22"/>
        </w:rPr>
      </w:pPr>
      <w:r w:rsidRPr="00D73FD2">
        <w:rPr>
          <w:rFonts w:ascii="Calibri" w:hAnsi="Calibri" w:cs="Calibri"/>
          <w:i/>
          <w:szCs w:val="22"/>
        </w:rPr>
        <w:t>To bring clarity to the relationship between faith and life, and between faith and culture.</w:t>
      </w:r>
      <w:r>
        <w:rPr>
          <w:rStyle w:val="FootnoteReference"/>
          <w:rFonts w:ascii="Calibri" w:hAnsi="Calibri" w:cs="Calibri"/>
          <w:i/>
          <w:szCs w:val="22"/>
        </w:rPr>
        <w:t>5</w:t>
      </w:r>
    </w:p>
    <w:p xmlns:wp14="http://schemas.microsoft.com/office/word/2010/wordml" w:rsidR="00361DE2" w:rsidP="00423CD5" w:rsidRDefault="00361DE2" w14:paraId="1FC39945" wp14:textId="77777777">
      <w:pPr>
        <w:rPr>
          <w:rFonts w:ascii="Calibri" w:hAnsi="Calibri" w:cs="Calibri"/>
          <w:b/>
          <w:i/>
          <w:szCs w:val="22"/>
        </w:rPr>
      </w:pPr>
    </w:p>
    <w:p xmlns:wp14="http://schemas.microsoft.com/office/word/2010/wordml" w:rsidRPr="00D73FD2" w:rsidR="00361DE2" w:rsidP="00423CD5" w:rsidRDefault="00361DE2" w14:paraId="26D0D1E0" wp14:textId="77777777">
      <w:pPr>
        <w:rPr>
          <w:rFonts w:ascii="Calibri" w:hAnsi="Calibri" w:cs="Calibri"/>
          <w:b/>
          <w:sz w:val="24"/>
          <w:szCs w:val="24"/>
        </w:rPr>
      </w:pPr>
      <w:r>
        <w:rPr>
          <w:rFonts w:ascii="Calibri" w:hAnsi="Calibri" w:cs="Calibri"/>
          <w:b/>
          <w:sz w:val="24"/>
          <w:szCs w:val="24"/>
        </w:rPr>
        <w:t xml:space="preserve">Religious Education - </w:t>
      </w:r>
      <w:r w:rsidRPr="00D73FD2">
        <w:rPr>
          <w:rFonts w:ascii="Calibri" w:hAnsi="Calibri" w:cs="Calibri"/>
          <w:b/>
          <w:sz w:val="24"/>
          <w:szCs w:val="24"/>
        </w:rPr>
        <w:t>Curriculum Time Allocation</w:t>
      </w:r>
    </w:p>
    <w:p xmlns:wp14="http://schemas.microsoft.com/office/word/2010/wordml" w:rsidRPr="00D73FD2" w:rsidR="00361DE2" w:rsidP="006154B9" w:rsidRDefault="00361DE2" w14:paraId="751A7DD9" wp14:textId="77777777">
      <w:pPr>
        <w:jc w:val="both"/>
        <w:rPr>
          <w:rFonts w:ascii="Calibri" w:hAnsi="Calibri" w:cs="Calibri"/>
          <w:szCs w:val="22"/>
        </w:rPr>
      </w:pPr>
      <w:r w:rsidRPr="00D73FD2">
        <w:rPr>
          <w:rFonts w:ascii="Calibri" w:hAnsi="Calibri" w:cs="Calibri"/>
          <w:szCs w:val="22"/>
        </w:rPr>
        <w:t xml:space="preserve">10% of curriculum time </w:t>
      </w:r>
      <w:r>
        <w:rPr>
          <w:rFonts w:ascii="Calibri" w:hAnsi="Calibri" w:cs="Calibri"/>
          <w:szCs w:val="22"/>
        </w:rPr>
        <w:t>is</w:t>
      </w:r>
      <w:r w:rsidRPr="00D73FD2">
        <w:rPr>
          <w:rFonts w:ascii="Calibri" w:hAnsi="Calibri" w:cs="Calibri"/>
          <w:szCs w:val="22"/>
        </w:rPr>
        <w:t xml:space="preserve"> allocate</w:t>
      </w:r>
      <w:r>
        <w:rPr>
          <w:rFonts w:ascii="Calibri" w:hAnsi="Calibri" w:cs="Calibri"/>
          <w:szCs w:val="22"/>
        </w:rPr>
        <w:t>d</w:t>
      </w:r>
      <w:r w:rsidRPr="00D73FD2">
        <w:rPr>
          <w:rFonts w:ascii="Calibri" w:hAnsi="Calibri" w:cs="Calibri"/>
          <w:szCs w:val="22"/>
        </w:rPr>
        <w:t xml:space="preserve"> to Religious Education. This does </w:t>
      </w:r>
      <w:r w:rsidRPr="006154B9">
        <w:rPr>
          <w:rFonts w:ascii="Calibri" w:hAnsi="Calibri" w:cs="Calibri"/>
          <w:szCs w:val="22"/>
        </w:rPr>
        <w:t>not</w:t>
      </w:r>
      <w:r w:rsidRPr="00D73FD2">
        <w:rPr>
          <w:rFonts w:ascii="Calibri" w:hAnsi="Calibri" w:cs="Calibri"/>
          <w:szCs w:val="22"/>
        </w:rPr>
        <w:t xml:space="preserve"> include Collective Worship. </w:t>
      </w:r>
    </w:p>
    <w:p xmlns:wp14="http://schemas.microsoft.com/office/word/2010/wordml" w:rsidRPr="00D73FD2" w:rsidR="00361DE2" w:rsidP="00423CD5" w:rsidRDefault="00361DE2" w14:paraId="0562CB0E" wp14:textId="77777777">
      <w:pPr>
        <w:rPr>
          <w:rFonts w:ascii="Calibri" w:hAnsi="Calibri" w:cs="Calibri"/>
          <w:szCs w:val="22"/>
        </w:rPr>
      </w:pPr>
    </w:p>
    <w:p xmlns:wp14="http://schemas.microsoft.com/office/word/2010/wordml" w:rsidRPr="00D73FD2" w:rsidR="00361DE2" w:rsidP="00423CD5" w:rsidRDefault="00361DE2" w14:paraId="64E6A902" wp14:textId="77777777">
      <w:pPr>
        <w:rPr>
          <w:rFonts w:ascii="Calibri" w:hAnsi="Calibri" w:cs="Calibri"/>
          <w:b/>
          <w:sz w:val="24"/>
          <w:szCs w:val="24"/>
        </w:rPr>
      </w:pPr>
      <w:r w:rsidRPr="00D73FD2">
        <w:rPr>
          <w:rFonts w:ascii="Calibri" w:hAnsi="Calibri" w:cs="Calibri"/>
          <w:b/>
          <w:sz w:val="24"/>
          <w:szCs w:val="24"/>
        </w:rPr>
        <w:t>Programme of Study</w:t>
      </w:r>
    </w:p>
    <w:p xmlns:wp14="http://schemas.microsoft.com/office/word/2010/wordml" w:rsidRPr="00D73FD2" w:rsidR="00361DE2" w:rsidP="00423CD5" w:rsidRDefault="00361DE2" w14:paraId="3CBDEF3E" wp14:textId="77777777">
      <w:pPr>
        <w:rPr>
          <w:rFonts w:ascii="Calibri" w:hAnsi="Calibri" w:cs="Calibri"/>
          <w:szCs w:val="22"/>
        </w:rPr>
      </w:pPr>
      <w:r w:rsidRPr="00D73FD2">
        <w:rPr>
          <w:rFonts w:ascii="Calibri" w:hAnsi="Calibri" w:cs="Calibri"/>
          <w:szCs w:val="22"/>
        </w:rPr>
        <w:t xml:space="preserve">To fulfil the above aims and to address the four areas of study outlined in the </w:t>
      </w:r>
      <w:r>
        <w:rPr>
          <w:rFonts w:ascii="Calibri" w:hAnsi="Calibri" w:cs="Calibri"/>
          <w:szCs w:val="22"/>
        </w:rPr>
        <w:t xml:space="preserve">Religious Education </w:t>
      </w:r>
      <w:r w:rsidRPr="00D73FD2">
        <w:rPr>
          <w:rFonts w:ascii="Calibri" w:hAnsi="Calibri" w:cs="Calibri"/>
          <w:szCs w:val="22"/>
        </w:rPr>
        <w:t>Curriculum Directory</w:t>
      </w:r>
      <w:r>
        <w:rPr>
          <w:rFonts w:ascii="Calibri" w:hAnsi="Calibri" w:cs="Calibri"/>
          <w:szCs w:val="22"/>
        </w:rPr>
        <w:t>, 2012</w:t>
      </w:r>
      <w:r w:rsidRPr="00D73FD2">
        <w:rPr>
          <w:rFonts w:ascii="Calibri" w:hAnsi="Calibri" w:cs="Calibri"/>
          <w:szCs w:val="22"/>
        </w:rPr>
        <w:t xml:space="preserve"> – Revelation, Church, Celebration and Life in Christ - the ‘Come and See’ programme is used as recommended by the Diocese.</w:t>
      </w:r>
    </w:p>
    <w:p xmlns:wp14="http://schemas.microsoft.com/office/word/2010/wordml" w:rsidRPr="00D73FD2" w:rsidR="00361DE2" w:rsidP="00423CD5" w:rsidRDefault="00361DE2" w14:paraId="34CE0A41" wp14:textId="77777777">
      <w:pPr>
        <w:rPr>
          <w:rFonts w:ascii="Calibri" w:hAnsi="Calibri" w:cs="Calibri"/>
          <w:b/>
          <w:szCs w:val="22"/>
        </w:rPr>
      </w:pPr>
    </w:p>
    <w:p xmlns:wp14="http://schemas.microsoft.com/office/word/2010/wordml" w:rsidRPr="00D73FD2" w:rsidR="00361DE2" w:rsidP="00423CD5" w:rsidRDefault="00361DE2" w14:paraId="5C628515" wp14:textId="77777777">
      <w:pPr>
        <w:rPr>
          <w:rFonts w:ascii="Calibri" w:hAnsi="Calibri" w:cs="Calibri"/>
          <w:b/>
          <w:sz w:val="24"/>
          <w:szCs w:val="24"/>
        </w:rPr>
      </w:pPr>
      <w:r w:rsidRPr="00D73FD2">
        <w:rPr>
          <w:rFonts w:ascii="Calibri" w:hAnsi="Calibri" w:cs="Calibri"/>
          <w:b/>
          <w:sz w:val="24"/>
          <w:szCs w:val="24"/>
        </w:rPr>
        <w:t>Process</w:t>
      </w:r>
    </w:p>
    <w:p xmlns:wp14="http://schemas.microsoft.com/office/word/2010/wordml" w:rsidRPr="00D73FD2" w:rsidR="00361DE2" w:rsidP="00423CD5" w:rsidRDefault="00361DE2" w14:paraId="5D58D13C" wp14:textId="77777777">
      <w:pPr>
        <w:rPr>
          <w:rFonts w:ascii="Calibri" w:hAnsi="Calibri" w:cs="Calibri"/>
          <w:szCs w:val="22"/>
        </w:rPr>
      </w:pPr>
      <w:r w:rsidRPr="00D73FD2">
        <w:rPr>
          <w:rFonts w:ascii="Calibri" w:hAnsi="Calibri" w:cs="Calibri"/>
          <w:szCs w:val="22"/>
        </w:rPr>
        <w:t xml:space="preserve">Religious Education </w:t>
      </w:r>
      <w:r>
        <w:rPr>
          <w:rFonts w:ascii="Calibri" w:hAnsi="Calibri" w:cs="Calibri"/>
          <w:szCs w:val="22"/>
        </w:rPr>
        <w:t xml:space="preserve">is taught </w:t>
      </w:r>
      <w:r w:rsidRPr="00D73FD2">
        <w:rPr>
          <w:rFonts w:ascii="Calibri" w:hAnsi="Calibri" w:cs="Calibri"/>
          <w:szCs w:val="22"/>
        </w:rPr>
        <w:t xml:space="preserve">through the process of </w:t>
      </w:r>
      <w:r w:rsidRPr="00D73FD2">
        <w:rPr>
          <w:rFonts w:ascii="Calibri" w:hAnsi="Calibri" w:cs="Calibri"/>
          <w:i/>
          <w:szCs w:val="22"/>
        </w:rPr>
        <w:t>Explore, Reveal, Respond.</w:t>
      </w:r>
      <w:r w:rsidRPr="00D73FD2">
        <w:rPr>
          <w:rFonts w:ascii="Calibri" w:hAnsi="Calibri" w:cs="Calibri"/>
          <w:szCs w:val="22"/>
        </w:rPr>
        <w:t xml:space="preserve"> This follows the pattern of: the human </w:t>
      </w:r>
      <w:r w:rsidRPr="00D73FD2">
        <w:rPr>
          <w:rFonts w:ascii="Calibri" w:hAnsi="Calibri" w:cs="Calibri"/>
          <w:b/>
          <w:szCs w:val="22"/>
        </w:rPr>
        <w:t xml:space="preserve">search </w:t>
      </w:r>
      <w:r w:rsidRPr="00D73FD2">
        <w:rPr>
          <w:rFonts w:ascii="Calibri" w:hAnsi="Calibri" w:cs="Calibri"/>
          <w:szCs w:val="22"/>
        </w:rPr>
        <w:t xml:space="preserve">for meaning, God’s initiative in </w:t>
      </w:r>
      <w:r w:rsidRPr="00D73FD2">
        <w:rPr>
          <w:rFonts w:ascii="Calibri" w:hAnsi="Calibri" w:cs="Calibri"/>
          <w:b/>
          <w:szCs w:val="22"/>
        </w:rPr>
        <w:t>Revelation</w:t>
      </w:r>
      <w:r w:rsidRPr="00D73FD2">
        <w:rPr>
          <w:rFonts w:ascii="Calibri" w:hAnsi="Calibri" w:cs="Calibri"/>
          <w:szCs w:val="22"/>
        </w:rPr>
        <w:t xml:space="preserve"> and the </w:t>
      </w:r>
      <w:r w:rsidRPr="00D73FD2">
        <w:rPr>
          <w:rFonts w:ascii="Calibri" w:hAnsi="Calibri" w:cs="Calibri"/>
          <w:b/>
          <w:szCs w:val="22"/>
        </w:rPr>
        <w:t xml:space="preserve">response </w:t>
      </w:r>
      <w:r w:rsidRPr="00D73FD2">
        <w:rPr>
          <w:rFonts w:ascii="Calibri" w:hAnsi="Calibri" w:cs="Calibri"/>
          <w:szCs w:val="22"/>
        </w:rPr>
        <w:t xml:space="preserve">in faith. This pattern is outlined both in the Catechism of the Catholic Church and in the Curriculum Directory. </w:t>
      </w:r>
    </w:p>
    <w:p xmlns:wp14="http://schemas.microsoft.com/office/word/2010/wordml" w:rsidRPr="00D73FD2" w:rsidR="00361DE2" w:rsidP="5F868843" w:rsidRDefault="00361DE2" w14:paraId="08C35890" wp14:textId="4C30200F">
      <w:pPr>
        <w:rPr>
          <w:rFonts w:ascii="Calibri" w:hAnsi="Calibri" w:cs="Calibri"/>
        </w:rPr>
      </w:pPr>
      <w:r w:rsidRPr="5F868843" w:rsidR="00361DE2">
        <w:rPr>
          <w:rFonts w:ascii="Calibri" w:hAnsi="Calibri" w:cs="Calibri"/>
        </w:rPr>
        <w:t>As the Directory states:</w:t>
      </w:r>
      <w:r w:rsidRPr="5F868843" w:rsidR="00361DE2">
        <w:rPr>
          <w:rFonts w:ascii="Calibri" w:hAnsi="Calibri" w:cs="Calibri"/>
        </w:rPr>
        <w:t xml:space="preserve"> </w:t>
      </w:r>
      <w:r w:rsidRPr="5F868843" w:rsidR="0C0CEFA1">
        <w:rPr>
          <w:rFonts w:ascii="Calibri" w:hAnsi="Calibri" w:cs="Calibri"/>
        </w:rPr>
        <w:t xml:space="preserve"> ‘</w:t>
      </w:r>
      <w:r w:rsidRPr="5F868843" w:rsidR="00361DE2">
        <w:rPr>
          <w:rFonts w:ascii="Calibri" w:hAnsi="Calibri" w:cs="Calibri"/>
          <w:i w:val="1"/>
          <w:iCs w:val="1"/>
        </w:rPr>
        <w:t xml:space="preserve">Teaching in Religious Education </w:t>
      </w:r>
      <w:r w:rsidRPr="5F868843" w:rsidR="00361DE2">
        <w:rPr>
          <w:rFonts w:ascii="Calibri" w:hAnsi="Calibri" w:cs="Calibri"/>
          <w:i w:val="1"/>
          <w:iCs w:val="1"/>
        </w:rPr>
        <w:t>….should</w:t>
      </w:r>
      <w:r w:rsidRPr="5F868843" w:rsidR="00361DE2">
        <w:rPr>
          <w:rFonts w:ascii="Calibri" w:hAnsi="Calibri" w:cs="Calibri"/>
          <w:i w:val="1"/>
          <w:iCs w:val="1"/>
        </w:rPr>
        <w:t xml:space="preserve"> help people be attentive to the meaning of their experiences, illumined by the light of the Gospel, so that they may respond to God more fully. Experience can also make the Christian message more intelligible.’</w:t>
      </w:r>
      <w:r w:rsidRPr="5F868843" w:rsidR="00361DE2">
        <w:rPr>
          <w:rFonts w:ascii="Calibri" w:hAnsi="Calibri" w:cs="Calibri"/>
        </w:rPr>
        <w:t xml:space="preserve">  </w:t>
      </w:r>
      <w:r w:rsidRPr="5F868843" w:rsidR="00361DE2">
        <w:rPr>
          <w:rStyle w:val="FootnoteReference"/>
          <w:rFonts w:ascii="Calibri" w:hAnsi="Calibri" w:cs="Calibri"/>
          <w:i w:val="1"/>
          <w:iCs w:val="1"/>
        </w:rPr>
        <w:t>6</w:t>
      </w:r>
    </w:p>
    <w:p xmlns:wp14="http://schemas.microsoft.com/office/word/2010/wordml" w:rsidR="00361DE2" w:rsidP="00423CD5" w:rsidRDefault="00361DE2" w14:paraId="62EBF3C5" wp14:textId="77777777">
      <w:pPr>
        <w:rPr>
          <w:rFonts w:ascii="Calibri" w:hAnsi="Calibri" w:cs="Calibri"/>
          <w:b/>
          <w:szCs w:val="22"/>
        </w:rPr>
      </w:pPr>
    </w:p>
    <w:p xmlns:wp14="http://schemas.microsoft.com/office/word/2010/wordml" w:rsidRPr="00D73FD2" w:rsidR="00361DE2" w:rsidP="00680083" w:rsidRDefault="00361DE2" w14:paraId="52CDFA90" wp14:textId="77777777">
      <w:pPr>
        <w:rPr>
          <w:rFonts w:ascii="Calibri" w:hAnsi="Calibri" w:cs="Calibri"/>
          <w:b/>
          <w:sz w:val="24"/>
          <w:szCs w:val="22"/>
        </w:rPr>
      </w:pPr>
      <w:r w:rsidRPr="00D73FD2">
        <w:rPr>
          <w:rFonts w:ascii="Calibri" w:hAnsi="Calibri" w:cs="Calibri"/>
          <w:b/>
          <w:sz w:val="24"/>
          <w:szCs w:val="22"/>
        </w:rPr>
        <w:t>Methodology</w:t>
      </w:r>
    </w:p>
    <w:p xmlns:wp14="http://schemas.microsoft.com/office/word/2010/wordml" w:rsidRPr="00D73FD2" w:rsidR="00361DE2" w:rsidP="0013708C" w:rsidRDefault="00361DE2" w14:paraId="0DC7B87C" wp14:textId="77777777">
      <w:pPr>
        <w:rPr>
          <w:rFonts w:ascii="Calibri" w:hAnsi="Calibri" w:cs="Calibri"/>
          <w:b/>
          <w:szCs w:val="22"/>
        </w:rPr>
      </w:pPr>
      <w:r w:rsidRPr="00D73FD2">
        <w:rPr>
          <w:rFonts w:ascii="Calibri" w:hAnsi="Calibri" w:cs="Calibri"/>
          <w:szCs w:val="22"/>
        </w:rPr>
        <w:t>A variety of teaching and learning strategies will be used from across the curriculum adapted appropriately to the needs and learning styles of pupils.</w:t>
      </w:r>
      <w:r w:rsidRPr="00D73FD2">
        <w:rPr>
          <w:rFonts w:ascii="Calibri" w:hAnsi="Calibri" w:cs="Calibri"/>
          <w:b/>
          <w:szCs w:val="22"/>
        </w:rPr>
        <w:t xml:space="preserve"> </w:t>
      </w:r>
    </w:p>
    <w:p xmlns:wp14="http://schemas.microsoft.com/office/word/2010/wordml" w:rsidR="00361DE2" w:rsidP="00680083" w:rsidRDefault="00361DE2" w14:paraId="6D98A12B" wp14:textId="77777777">
      <w:pPr>
        <w:pStyle w:val="BodyText"/>
        <w:rPr>
          <w:rFonts w:ascii="Calibri" w:hAnsi="Calibri" w:cs="Calibri"/>
          <w:b/>
          <w:sz w:val="24"/>
          <w:szCs w:val="24"/>
        </w:rPr>
      </w:pPr>
    </w:p>
    <w:p xmlns:wp14="http://schemas.microsoft.com/office/word/2010/wordml" w:rsidRPr="00D73FD2" w:rsidR="00361DE2" w:rsidP="00680083" w:rsidRDefault="00361DE2" w14:paraId="3A4E3C4B" wp14:textId="77777777">
      <w:pPr>
        <w:pStyle w:val="BodyText"/>
        <w:rPr>
          <w:rFonts w:ascii="Calibri" w:hAnsi="Calibri" w:cs="Calibri"/>
          <w:b/>
          <w:sz w:val="24"/>
          <w:szCs w:val="24"/>
        </w:rPr>
      </w:pPr>
      <w:r w:rsidRPr="00D73FD2">
        <w:rPr>
          <w:rFonts w:ascii="Calibri" w:hAnsi="Calibri" w:cs="Calibri"/>
          <w:b/>
          <w:sz w:val="24"/>
          <w:szCs w:val="24"/>
        </w:rPr>
        <w:t>Inclusion</w:t>
      </w:r>
      <w:r w:rsidR="002D7EBB">
        <w:rPr>
          <w:rFonts w:ascii="Calibri" w:hAnsi="Calibri" w:cs="Calibri"/>
          <w:b/>
          <w:sz w:val="24"/>
          <w:szCs w:val="24"/>
        </w:rPr>
        <w:t xml:space="preserve"> and Equality</w:t>
      </w:r>
    </w:p>
    <w:p xmlns:wp14="http://schemas.microsoft.com/office/word/2010/wordml" w:rsidR="00361DE2" w:rsidP="00680083" w:rsidRDefault="00361DE2" w14:paraId="191F027C" wp14:textId="77777777">
      <w:pPr>
        <w:pStyle w:val="BodyText"/>
        <w:rPr>
          <w:rFonts w:ascii="Calibri" w:hAnsi="Calibri" w:cs="Calibri"/>
          <w:sz w:val="22"/>
          <w:szCs w:val="22"/>
        </w:rPr>
      </w:pPr>
      <w:r w:rsidRPr="00D73FD2">
        <w:rPr>
          <w:rFonts w:ascii="Calibri" w:hAnsi="Calibri" w:cs="Calibri"/>
          <w:sz w:val="22"/>
          <w:szCs w:val="22"/>
        </w:rPr>
        <w:t>All pupils in our school, irrespective of ability, faith and background will have appropriate differentiated access to the Religious Education programme</w:t>
      </w:r>
      <w:r>
        <w:rPr>
          <w:rFonts w:ascii="Calibri" w:hAnsi="Calibri" w:cs="Calibri"/>
          <w:sz w:val="22"/>
          <w:szCs w:val="22"/>
        </w:rPr>
        <w:t>.</w:t>
      </w:r>
    </w:p>
    <w:p xmlns:wp14="http://schemas.microsoft.com/office/word/2010/wordml" w:rsidRPr="00F56B04" w:rsidR="002D7EBB" w:rsidP="002D7EBB" w:rsidRDefault="002D7EBB" w14:paraId="49AA6866" wp14:textId="77777777">
      <w:pPr>
        <w:rPr>
          <w:rFonts w:ascii="Calibri" w:hAnsi="Calibri"/>
          <w:lang w:val="en-US"/>
        </w:rPr>
      </w:pPr>
      <w:r w:rsidRPr="00F56B04">
        <w:rPr>
          <w:rFonts w:ascii="Calibri" w:hAnsi="Calibri"/>
        </w:rPr>
        <w:t xml:space="preserve">The governing body have wider responsibilities under the Equalities Act 2010 and will ensure that our school strives to do the best for all of the pupils, irrespective of disability, educational needs, race, nationality, ethnic or national origin, sex, gender identity, religion or sexual orientation or whether they are looked after children. </w:t>
      </w:r>
    </w:p>
    <w:p xmlns:wp14="http://schemas.microsoft.com/office/word/2010/wordml" w:rsidR="00361DE2" w:rsidP="5F868843" w:rsidRDefault="00361DE2" w14:paraId="5997CC1D" wp14:textId="4F55EE75">
      <w:pPr>
        <w:pStyle w:val="BodyText"/>
        <w:rPr>
          <w:rFonts w:ascii="Calibri" w:hAnsi="Calibri" w:cs="Calibri"/>
          <w:b w:val="1"/>
          <w:bCs w:val="1"/>
          <w:sz w:val="24"/>
          <w:szCs w:val="24"/>
        </w:rPr>
      </w:pPr>
    </w:p>
    <w:p xmlns:wp14="http://schemas.microsoft.com/office/word/2010/wordml" w:rsidR="00361DE2" w:rsidP="00680083" w:rsidRDefault="00361DE2" w14:paraId="188D9C23" wp14:textId="77777777">
      <w:pPr>
        <w:pStyle w:val="FootnoteText"/>
      </w:pPr>
      <w:r>
        <w:rPr>
          <w:rStyle w:val="FootnoteReference"/>
        </w:rPr>
        <w:t xml:space="preserve">5  </w:t>
      </w:r>
      <w:r>
        <w:t xml:space="preserve">Religious Education Curriculum Directory, Department of Catholic Education and Formation, Bishops’                                             </w:t>
      </w:r>
    </w:p>
    <w:p xmlns:wp14="http://schemas.microsoft.com/office/word/2010/wordml" w:rsidRPr="00873E48" w:rsidR="00361DE2" w:rsidP="00680083" w:rsidRDefault="00361DE2" w14:paraId="110FFD37" wp14:textId="1A06976E">
      <w:pPr>
        <w:pStyle w:val="FootnoteText"/>
      </w:pPr>
      <w:r w:rsidR="00361DE2">
        <w:rPr/>
        <w:t xml:space="preserve">  Conference of England and Wales, 2012, p.6</w:t>
      </w:r>
    </w:p>
    <w:p xmlns:wp14="http://schemas.microsoft.com/office/word/2010/wordml" w:rsidR="00361DE2" w:rsidP="00680083" w:rsidRDefault="00361DE2" w14:paraId="0CE8C06F" wp14:textId="77777777">
      <w:pPr>
        <w:pStyle w:val="FootnoteText"/>
      </w:pPr>
      <w:r>
        <w:rPr>
          <w:rStyle w:val="FootnoteReference"/>
        </w:rPr>
        <w:t xml:space="preserve">6  </w:t>
      </w:r>
      <w:r>
        <w:t xml:space="preserve">Religious Education Curriculum Directory, Department of Catholic Education and Formation, Bishops’                                             </w:t>
      </w:r>
    </w:p>
    <w:p xmlns:wp14="http://schemas.microsoft.com/office/word/2010/wordml" w:rsidR="0003681C" w:rsidP="002D7EBB" w:rsidRDefault="00361DE2" w14:paraId="13BA27CB" wp14:textId="77777777">
      <w:pPr>
        <w:pStyle w:val="FootnoteText"/>
      </w:pPr>
      <w:r>
        <w:t xml:space="preserve">  Conference of England and Wales, 2012, p.7</w:t>
      </w:r>
    </w:p>
    <w:p xmlns:wp14="http://schemas.microsoft.com/office/word/2010/wordml" w:rsidR="002D7EBB" w:rsidP="002D7EBB" w:rsidRDefault="0003681C" w14:paraId="6B699379" wp14:textId="77777777">
      <w:pPr>
        <w:pStyle w:val="FootnoteText"/>
      </w:pPr>
      <w:r>
        <w:br w:type="page"/>
      </w:r>
    </w:p>
    <w:p xmlns:wp14="http://schemas.microsoft.com/office/word/2010/wordml" w:rsidR="002D7EBB" w:rsidP="002D7EBB" w:rsidRDefault="002D7EBB" w14:paraId="4FEC7B9D" wp14:textId="77777777">
      <w:pPr>
        <w:pStyle w:val="FootnoteText"/>
        <w:rPr>
          <w:rFonts w:ascii="Calibri" w:hAnsi="Calibri" w:cs="Calibri"/>
          <w:b/>
          <w:sz w:val="24"/>
          <w:szCs w:val="24"/>
        </w:rPr>
      </w:pPr>
      <w:r>
        <w:rPr>
          <w:rFonts w:ascii="Calibri" w:hAnsi="Calibri" w:cs="Calibri"/>
          <w:b/>
          <w:sz w:val="24"/>
          <w:szCs w:val="24"/>
        </w:rPr>
        <w:t>Right of withdrawal from RE</w:t>
      </w:r>
    </w:p>
    <w:p xmlns:wp14="http://schemas.microsoft.com/office/word/2010/wordml" w:rsidRPr="00F56B04" w:rsidR="002D7EBB" w:rsidP="002D7EBB" w:rsidRDefault="002D7EBB" w14:paraId="5340F537" wp14:textId="77777777">
      <w:pPr>
        <w:pStyle w:val="FootnoteText"/>
        <w:rPr>
          <w:rFonts w:ascii="Calibri" w:hAnsi="Calibri" w:cs="Calibri"/>
          <w:sz w:val="22"/>
          <w:szCs w:val="22"/>
        </w:rPr>
      </w:pPr>
      <w:r w:rsidRPr="00F56B04">
        <w:rPr>
          <w:rFonts w:ascii="Calibri" w:hAnsi="Calibri" w:cs="Calibri"/>
          <w:sz w:val="22"/>
          <w:szCs w:val="22"/>
        </w:rPr>
        <w:t>Parents have the right of withdrawal from RE for their children. The school has a separate Policy for the Withdrawal from RE.</w:t>
      </w:r>
    </w:p>
    <w:p xmlns:wp14="http://schemas.microsoft.com/office/word/2010/wordml" w:rsidR="002D7EBB" w:rsidP="002D7EBB" w:rsidRDefault="002D7EBB" w14:paraId="3FE9F23F" wp14:textId="77777777">
      <w:pPr>
        <w:pStyle w:val="FootnoteText"/>
        <w:rPr>
          <w:rFonts w:ascii="Calibri" w:hAnsi="Calibri" w:cs="Calibri"/>
          <w:b/>
          <w:sz w:val="24"/>
          <w:szCs w:val="24"/>
        </w:rPr>
      </w:pPr>
    </w:p>
    <w:p xmlns:wp14="http://schemas.microsoft.com/office/word/2010/wordml" w:rsidRPr="002D7EBB" w:rsidR="00361DE2" w:rsidP="002D7EBB" w:rsidRDefault="002D7EBB" w14:paraId="7F9416FC" wp14:textId="77777777">
      <w:pPr>
        <w:pStyle w:val="FootnoteText"/>
      </w:pPr>
      <w:r>
        <w:rPr>
          <w:rFonts w:ascii="Calibri" w:hAnsi="Calibri" w:cs="Calibri"/>
          <w:b/>
          <w:sz w:val="24"/>
          <w:szCs w:val="24"/>
        </w:rPr>
        <w:t>O</w:t>
      </w:r>
      <w:r w:rsidRPr="00D73FD2" w:rsidR="00361DE2">
        <w:rPr>
          <w:rFonts w:ascii="Calibri" w:hAnsi="Calibri" w:cs="Calibri"/>
          <w:b/>
          <w:sz w:val="24"/>
          <w:szCs w:val="24"/>
        </w:rPr>
        <w:t>ther Religions</w:t>
      </w:r>
    </w:p>
    <w:p xmlns:wp14="http://schemas.microsoft.com/office/word/2010/wordml" w:rsidRPr="00D73FD2" w:rsidR="00361DE2" w:rsidP="00BA671C" w:rsidRDefault="00361DE2" w14:paraId="1F72F646" wp14:textId="77777777">
      <w:pPr>
        <w:rPr>
          <w:rFonts w:ascii="Calibri" w:hAnsi="Calibri" w:cs="Calibri"/>
          <w:szCs w:val="22"/>
        </w:rPr>
      </w:pPr>
    </w:p>
    <w:p xmlns:wp14="http://schemas.microsoft.com/office/word/2010/wordml" w:rsidRPr="00D73FD2" w:rsidR="00361DE2" w:rsidP="00BA671C" w:rsidRDefault="00361DE2" w14:paraId="363A62DB" wp14:textId="77777777">
      <w:pPr>
        <w:rPr>
          <w:rFonts w:ascii="Calibri" w:hAnsi="Calibri" w:cs="Calibri"/>
          <w:i/>
          <w:color w:val="FF0000"/>
          <w:szCs w:val="22"/>
        </w:rPr>
      </w:pPr>
      <w:r w:rsidRPr="00D73FD2">
        <w:rPr>
          <w:rFonts w:ascii="Calibri" w:hAnsi="Calibri" w:cs="Calibri"/>
          <w:szCs w:val="22"/>
        </w:rPr>
        <w:t>Two other religions are taught from EYFS to Year 6 following the programme of study in ‘Come and See’. These are Judaism, which is usually taught in the Autumn</w:t>
      </w:r>
      <w:r>
        <w:rPr>
          <w:rFonts w:ascii="Calibri" w:hAnsi="Calibri" w:cs="Calibri"/>
          <w:szCs w:val="22"/>
        </w:rPr>
        <w:t>,</w:t>
      </w:r>
      <w:r w:rsidRPr="00D73FD2">
        <w:rPr>
          <w:rFonts w:ascii="Calibri" w:hAnsi="Calibri" w:cs="Calibri"/>
          <w:szCs w:val="22"/>
        </w:rPr>
        <w:t xml:space="preserve"> and </w:t>
      </w:r>
      <w:r w:rsidRPr="0026294F">
        <w:rPr>
          <w:rFonts w:ascii="Calibri" w:hAnsi="Calibri" w:cs="Calibri"/>
          <w:szCs w:val="22"/>
        </w:rPr>
        <w:t>Islam</w:t>
      </w:r>
      <w:r w:rsidRPr="00D73FD2">
        <w:rPr>
          <w:rFonts w:ascii="Calibri" w:hAnsi="Calibri" w:cs="Calibri"/>
          <w:i/>
          <w:szCs w:val="22"/>
        </w:rPr>
        <w:t xml:space="preserve">, </w:t>
      </w:r>
      <w:r w:rsidRPr="00D73FD2">
        <w:rPr>
          <w:rFonts w:ascii="Calibri" w:hAnsi="Calibri" w:cs="Calibri"/>
          <w:szCs w:val="22"/>
        </w:rPr>
        <w:t xml:space="preserve">which is taught either in the Spring or Summer. At least one week’s teaching and learning time per year is given to each. </w:t>
      </w:r>
    </w:p>
    <w:p xmlns:wp14="http://schemas.microsoft.com/office/word/2010/wordml" w:rsidRPr="00D73FD2" w:rsidR="00361DE2" w:rsidP="00BA671C" w:rsidRDefault="00361DE2" w14:paraId="08CE6F91" wp14:textId="77777777">
      <w:pPr>
        <w:rPr>
          <w:rFonts w:ascii="Calibri" w:hAnsi="Calibri" w:cs="Calibri"/>
          <w:szCs w:val="22"/>
        </w:rPr>
      </w:pPr>
    </w:p>
    <w:p xmlns:wp14="http://schemas.microsoft.com/office/word/2010/wordml" w:rsidRPr="00D73FD2" w:rsidR="00361DE2" w:rsidP="00423CD5" w:rsidRDefault="00361DE2" w14:paraId="10E59ADB" wp14:textId="77777777">
      <w:pPr>
        <w:rPr>
          <w:rFonts w:ascii="Calibri" w:hAnsi="Calibri" w:cs="Calibri"/>
          <w:b/>
          <w:sz w:val="24"/>
          <w:szCs w:val="24"/>
        </w:rPr>
      </w:pPr>
      <w:r w:rsidRPr="00D73FD2">
        <w:rPr>
          <w:rFonts w:ascii="Calibri" w:hAnsi="Calibri" w:cs="Calibri"/>
          <w:b/>
          <w:sz w:val="24"/>
          <w:szCs w:val="24"/>
        </w:rPr>
        <w:t>Assessment, Monitoring, Recording and Reporting</w:t>
      </w:r>
    </w:p>
    <w:p xmlns:wp14="http://schemas.microsoft.com/office/word/2010/wordml" w:rsidRPr="00D73FD2" w:rsidR="00361DE2" w:rsidP="00423CD5" w:rsidRDefault="00361DE2" w14:paraId="61CDCEAD" wp14:textId="77777777">
      <w:pPr>
        <w:rPr>
          <w:rFonts w:ascii="Calibri" w:hAnsi="Calibri" w:cs="Calibri"/>
          <w:szCs w:val="22"/>
        </w:rPr>
      </w:pPr>
    </w:p>
    <w:p xmlns:wp14="http://schemas.microsoft.com/office/word/2010/wordml" w:rsidRPr="00D73FD2" w:rsidR="00361DE2" w:rsidP="00423CD5" w:rsidRDefault="00361DE2" w14:paraId="27078D2E" wp14:textId="77777777">
      <w:pPr>
        <w:numPr>
          <w:ilvl w:val="0"/>
          <w:numId w:val="24"/>
        </w:numPr>
        <w:rPr>
          <w:rFonts w:ascii="Calibri" w:hAnsi="Calibri" w:cs="Calibri"/>
          <w:szCs w:val="22"/>
        </w:rPr>
      </w:pPr>
      <w:r w:rsidRPr="00D73FD2">
        <w:rPr>
          <w:rFonts w:ascii="Calibri" w:hAnsi="Calibri" w:cs="Calibri"/>
          <w:szCs w:val="22"/>
        </w:rPr>
        <w:t xml:space="preserve">Assessment of standards is carried out using the </w:t>
      </w:r>
      <w:r w:rsidR="00224CDE">
        <w:rPr>
          <w:rFonts w:ascii="Calibri" w:hAnsi="Calibri" w:cs="Calibri"/>
          <w:szCs w:val="22"/>
        </w:rPr>
        <w:t>Age-Related Standards in Religious Education (</w:t>
      </w:r>
      <w:r w:rsidR="00530D8C">
        <w:rPr>
          <w:rFonts w:ascii="Calibri" w:hAnsi="Calibri" w:cs="Calibri"/>
          <w:szCs w:val="22"/>
        </w:rPr>
        <w:t>3-19) interim</w:t>
      </w:r>
      <w:r w:rsidR="00224CDE">
        <w:rPr>
          <w:rFonts w:ascii="Calibri" w:hAnsi="Calibri" w:cs="Calibri"/>
          <w:szCs w:val="22"/>
        </w:rPr>
        <w:t xml:space="preserve"> document</w:t>
      </w:r>
      <w:r w:rsidRPr="00D73FD2">
        <w:rPr>
          <w:rFonts w:ascii="Calibri" w:hAnsi="Calibri" w:cs="Calibri"/>
          <w:szCs w:val="22"/>
        </w:rPr>
        <w:t xml:space="preserve"> agreed by Bishops’ Conference.</w:t>
      </w:r>
    </w:p>
    <w:p xmlns:wp14="http://schemas.microsoft.com/office/word/2010/wordml" w:rsidRPr="00D73FD2" w:rsidR="00361DE2" w:rsidP="00423CD5" w:rsidRDefault="00361DE2" w14:paraId="4EB2FE3D" wp14:textId="77777777">
      <w:pPr>
        <w:numPr>
          <w:ilvl w:val="0"/>
          <w:numId w:val="24"/>
        </w:numPr>
        <w:rPr>
          <w:rFonts w:ascii="Calibri" w:hAnsi="Calibri" w:cs="Calibri"/>
          <w:szCs w:val="22"/>
        </w:rPr>
      </w:pPr>
      <w:r w:rsidRPr="00D73FD2">
        <w:rPr>
          <w:rFonts w:ascii="Calibri" w:hAnsi="Calibri" w:cs="Calibri"/>
          <w:szCs w:val="22"/>
        </w:rPr>
        <w:t>Each teacher keeps a class record of assessed work and records of pupils’ progress.</w:t>
      </w:r>
    </w:p>
    <w:p xmlns:wp14="http://schemas.microsoft.com/office/word/2010/wordml" w:rsidRPr="00D73FD2" w:rsidR="00361DE2" w:rsidP="00423CD5" w:rsidRDefault="00361DE2" w14:paraId="4A1344B5" wp14:textId="77777777">
      <w:pPr>
        <w:numPr>
          <w:ilvl w:val="0"/>
          <w:numId w:val="24"/>
        </w:numPr>
        <w:rPr>
          <w:rFonts w:ascii="Calibri" w:hAnsi="Calibri" w:cs="Calibri"/>
          <w:i/>
          <w:szCs w:val="22"/>
        </w:rPr>
      </w:pPr>
      <w:r w:rsidRPr="00D73FD2">
        <w:rPr>
          <w:rFonts w:ascii="Calibri" w:hAnsi="Calibri" w:cs="Calibri"/>
          <w:szCs w:val="22"/>
        </w:rPr>
        <w:t xml:space="preserve">An in - house moderation </w:t>
      </w:r>
      <w:r w:rsidR="00A765F4">
        <w:rPr>
          <w:rFonts w:ascii="Calibri" w:hAnsi="Calibri" w:cs="Calibri"/>
          <w:szCs w:val="22"/>
        </w:rPr>
        <w:t>of pupils’ books</w:t>
      </w:r>
      <w:r w:rsidRPr="00D73FD2">
        <w:rPr>
          <w:rFonts w:ascii="Calibri" w:hAnsi="Calibri" w:cs="Calibri"/>
          <w:szCs w:val="22"/>
        </w:rPr>
        <w:t xml:space="preserve"> </w:t>
      </w:r>
      <w:r w:rsidR="00DE55B5">
        <w:rPr>
          <w:rFonts w:ascii="Calibri" w:hAnsi="Calibri" w:cs="Calibri"/>
          <w:szCs w:val="22"/>
        </w:rPr>
        <w:t>occurs on a termly basis.</w:t>
      </w:r>
    </w:p>
    <w:p xmlns:wp14="http://schemas.microsoft.com/office/word/2010/wordml" w:rsidRPr="00D73FD2" w:rsidR="00361DE2" w:rsidP="008C49F9" w:rsidRDefault="0003681C" w14:paraId="695EE6E3" wp14:textId="77777777">
      <w:pPr>
        <w:numPr>
          <w:ilvl w:val="0"/>
          <w:numId w:val="24"/>
        </w:numPr>
        <w:rPr>
          <w:rFonts w:ascii="Calibri" w:hAnsi="Calibri" w:cs="Calibri"/>
          <w:szCs w:val="22"/>
        </w:rPr>
      </w:pPr>
      <w:r>
        <w:rPr>
          <w:rFonts w:ascii="Calibri" w:hAnsi="Calibri" w:cs="Calibri"/>
          <w:szCs w:val="22"/>
        </w:rPr>
        <w:t xml:space="preserve">Pupils’ books are externally moderated with the CET and at diocesan </w:t>
      </w:r>
      <w:r w:rsidR="00361DE2">
        <w:rPr>
          <w:rFonts w:ascii="Calibri" w:hAnsi="Calibri" w:cs="Calibri"/>
          <w:szCs w:val="22"/>
        </w:rPr>
        <w:t>RE Coordinators’ Moderation</w:t>
      </w:r>
      <w:r w:rsidRPr="00D73FD2" w:rsidR="00361DE2">
        <w:rPr>
          <w:rFonts w:ascii="Calibri" w:hAnsi="Calibri" w:cs="Calibri"/>
          <w:szCs w:val="22"/>
        </w:rPr>
        <w:t xml:space="preserve"> meetings</w:t>
      </w:r>
      <w:r w:rsidR="00361DE2">
        <w:rPr>
          <w:rFonts w:ascii="Calibri" w:hAnsi="Calibri" w:cs="Calibri"/>
          <w:szCs w:val="22"/>
        </w:rPr>
        <w:t xml:space="preserve"> in the summer term</w:t>
      </w:r>
      <w:r w:rsidRPr="00D73FD2" w:rsidR="00361DE2">
        <w:rPr>
          <w:rFonts w:ascii="Calibri" w:hAnsi="Calibri" w:cs="Calibri"/>
          <w:szCs w:val="22"/>
        </w:rPr>
        <w:t>.</w:t>
      </w:r>
    </w:p>
    <w:p xmlns:wp14="http://schemas.microsoft.com/office/word/2010/wordml" w:rsidRPr="00D73FD2" w:rsidR="00361DE2" w:rsidP="008C49F9" w:rsidRDefault="00361DE2" w14:paraId="7A456B69" wp14:textId="77777777">
      <w:pPr>
        <w:numPr>
          <w:ilvl w:val="0"/>
          <w:numId w:val="24"/>
        </w:numPr>
        <w:rPr>
          <w:rFonts w:ascii="Calibri" w:hAnsi="Calibri" w:cs="Calibri"/>
          <w:szCs w:val="22"/>
        </w:rPr>
      </w:pPr>
      <w:r w:rsidRPr="00D73FD2">
        <w:rPr>
          <w:rFonts w:ascii="Calibri" w:hAnsi="Calibri" w:cs="Calibri"/>
          <w:szCs w:val="22"/>
        </w:rPr>
        <w:t>Monitoring of teaching and learning</w:t>
      </w:r>
      <w:r w:rsidR="00DE55B5">
        <w:rPr>
          <w:rFonts w:ascii="Calibri" w:hAnsi="Calibri" w:cs="Calibri"/>
          <w:szCs w:val="22"/>
        </w:rPr>
        <w:t xml:space="preserve"> is achieved through regular learning walks, formal lesson observations, work scrutinies (book looks) and through pupil voice.</w:t>
      </w:r>
      <w:r w:rsidRPr="00D73FD2">
        <w:rPr>
          <w:rFonts w:ascii="Calibri" w:hAnsi="Calibri" w:cs="Calibri"/>
          <w:szCs w:val="22"/>
        </w:rPr>
        <w:t xml:space="preserve"> </w:t>
      </w:r>
    </w:p>
    <w:p xmlns:wp14="http://schemas.microsoft.com/office/word/2010/wordml" w:rsidRPr="0026294F" w:rsidR="00361DE2" w:rsidP="0026294F" w:rsidRDefault="0003681C" w14:paraId="59973C81" wp14:textId="77777777">
      <w:pPr>
        <w:numPr>
          <w:ilvl w:val="0"/>
          <w:numId w:val="24"/>
        </w:numPr>
        <w:rPr>
          <w:rFonts w:ascii="Calibri" w:hAnsi="Calibri" w:cs="Calibri"/>
          <w:szCs w:val="22"/>
        </w:rPr>
      </w:pPr>
      <w:r>
        <w:rPr>
          <w:rFonts w:ascii="Calibri" w:hAnsi="Calibri" w:cs="Calibri"/>
          <w:szCs w:val="22"/>
        </w:rPr>
        <w:t>P</w:t>
      </w:r>
      <w:r w:rsidRPr="0026294F" w:rsidR="00361DE2">
        <w:rPr>
          <w:rFonts w:ascii="Calibri" w:hAnsi="Calibri" w:cs="Calibri"/>
          <w:szCs w:val="22"/>
        </w:rPr>
        <w:t xml:space="preserve">rogress and achievement </w:t>
      </w:r>
      <w:r w:rsidR="002D1479">
        <w:rPr>
          <w:rFonts w:ascii="Calibri" w:hAnsi="Calibri" w:cs="Calibri"/>
          <w:szCs w:val="22"/>
        </w:rPr>
        <w:t>are</w:t>
      </w:r>
      <w:r w:rsidRPr="0026294F" w:rsidR="00361DE2">
        <w:rPr>
          <w:rFonts w:ascii="Calibri" w:hAnsi="Calibri" w:cs="Calibri"/>
          <w:szCs w:val="22"/>
        </w:rPr>
        <w:t xml:space="preserve"> recorded and tracked</w:t>
      </w:r>
      <w:r w:rsidR="00530D8C">
        <w:rPr>
          <w:rFonts w:ascii="Calibri" w:hAnsi="Calibri" w:cs="Calibri"/>
          <w:szCs w:val="22"/>
        </w:rPr>
        <w:t xml:space="preserve"> </w:t>
      </w:r>
      <w:r w:rsidR="00D14DB6">
        <w:rPr>
          <w:rFonts w:ascii="Calibri" w:hAnsi="Calibri" w:cs="Calibri"/>
          <w:szCs w:val="22"/>
        </w:rPr>
        <w:t>through Fischer Family Trust.</w:t>
      </w:r>
    </w:p>
    <w:p xmlns:wp14="http://schemas.microsoft.com/office/word/2010/wordml" w:rsidR="00361DE2" w:rsidP="00423CD5" w:rsidRDefault="00361DE2" w14:paraId="4079C3B3" wp14:textId="77777777">
      <w:pPr>
        <w:numPr>
          <w:ilvl w:val="0"/>
          <w:numId w:val="24"/>
        </w:numPr>
        <w:rPr>
          <w:rFonts w:ascii="Calibri" w:hAnsi="Calibri" w:cs="Calibri"/>
          <w:szCs w:val="22"/>
        </w:rPr>
      </w:pPr>
      <w:r w:rsidRPr="00D73FD2">
        <w:rPr>
          <w:rFonts w:ascii="Calibri" w:hAnsi="Calibri" w:cs="Calibri"/>
          <w:szCs w:val="22"/>
        </w:rPr>
        <w:t>Progress and achievement in Religious Education is reported to parents/carers in a written report at the end of each academic year.</w:t>
      </w:r>
    </w:p>
    <w:p xmlns:wp14="http://schemas.microsoft.com/office/word/2010/wordml" w:rsidRPr="00D73FD2" w:rsidR="00361DE2" w:rsidP="00423CD5" w:rsidRDefault="00361DE2" w14:paraId="31C54374" wp14:textId="77777777">
      <w:pPr>
        <w:numPr>
          <w:ilvl w:val="0"/>
          <w:numId w:val="24"/>
        </w:numPr>
        <w:rPr>
          <w:rFonts w:ascii="Calibri" w:hAnsi="Calibri" w:cs="Calibri"/>
          <w:szCs w:val="22"/>
        </w:rPr>
      </w:pPr>
      <w:r w:rsidRPr="00D73FD2">
        <w:rPr>
          <w:rFonts w:ascii="Calibri" w:hAnsi="Calibri" w:cs="Calibri"/>
          <w:szCs w:val="22"/>
        </w:rPr>
        <w:t>Progress and achievement in Religious Education</w:t>
      </w:r>
      <w:r w:rsidRPr="00117DD4">
        <w:rPr>
          <w:rFonts w:ascii="Calibri" w:hAnsi="Calibri" w:cs="Calibri"/>
          <w:szCs w:val="22"/>
        </w:rPr>
        <w:t xml:space="preserve"> </w:t>
      </w:r>
      <w:r w:rsidRPr="00D73FD2">
        <w:rPr>
          <w:rFonts w:ascii="Calibri" w:hAnsi="Calibri" w:cs="Calibri"/>
          <w:szCs w:val="22"/>
        </w:rPr>
        <w:t>is reported to</w:t>
      </w:r>
      <w:r>
        <w:rPr>
          <w:rFonts w:ascii="Calibri" w:hAnsi="Calibri" w:cs="Calibri"/>
          <w:szCs w:val="22"/>
        </w:rPr>
        <w:t xml:space="preserve"> Governors</w:t>
      </w:r>
      <w:r w:rsidR="00D14DB6">
        <w:rPr>
          <w:rFonts w:ascii="Calibri" w:hAnsi="Calibri" w:cs="Calibri"/>
          <w:szCs w:val="22"/>
        </w:rPr>
        <w:t xml:space="preserve"> through a termly Governor visit.</w:t>
      </w:r>
    </w:p>
    <w:p xmlns:wp14="http://schemas.microsoft.com/office/word/2010/wordml" w:rsidRPr="00D73FD2" w:rsidR="00361DE2" w:rsidP="008C49F9" w:rsidRDefault="00361DE2" w14:paraId="6BB9E253" wp14:textId="77777777">
      <w:pPr>
        <w:rPr>
          <w:rFonts w:ascii="Calibri" w:hAnsi="Calibri" w:cs="Calibri"/>
          <w:szCs w:val="22"/>
        </w:rPr>
      </w:pPr>
    </w:p>
    <w:p xmlns:wp14="http://schemas.microsoft.com/office/word/2010/wordml" w:rsidRPr="00D73FD2" w:rsidR="00361DE2" w:rsidP="00BA671C" w:rsidRDefault="00361DE2" w14:paraId="5077B5EE" wp14:textId="77777777">
      <w:pPr>
        <w:rPr>
          <w:rFonts w:ascii="Calibri" w:hAnsi="Calibri" w:cs="Calibri"/>
          <w:b/>
          <w:sz w:val="24"/>
          <w:szCs w:val="24"/>
        </w:rPr>
      </w:pPr>
      <w:r w:rsidRPr="00D73FD2">
        <w:rPr>
          <w:rFonts w:ascii="Calibri" w:hAnsi="Calibri" w:cs="Calibri"/>
          <w:b/>
          <w:sz w:val="24"/>
          <w:szCs w:val="24"/>
        </w:rPr>
        <w:t>Management of the Subject</w:t>
      </w:r>
    </w:p>
    <w:p xmlns:wp14="http://schemas.microsoft.com/office/word/2010/wordml" w:rsidRPr="00D73FD2" w:rsidR="00361DE2" w:rsidP="00BA671C" w:rsidRDefault="00361DE2" w14:paraId="23DE523C" wp14:textId="77777777">
      <w:pPr>
        <w:rPr>
          <w:rFonts w:ascii="Calibri" w:hAnsi="Calibri" w:cs="Calibri"/>
          <w:szCs w:val="22"/>
        </w:rPr>
      </w:pPr>
      <w:r w:rsidRPr="00D73FD2">
        <w:rPr>
          <w:rFonts w:ascii="Calibri" w:hAnsi="Calibri" w:cs="Calibri"/>
          <w:szCs w:val="22"/>
        </w:rPr>
        <w:tab/>
      </w:r>
    </w:p>
    <w:p xmlns:wp14="http://schemas.microsoft.com/office/word/2010/wordml" w:rsidRPr="00D73FD2" w:rsidR="00361DE2" w:rsidP="00BA671C" w:rsidRDefault="00D14DB6" w14:paraId="19FEB433" wp14:textId="77777777">
      <w:pPr>
        <w:rPr>
          <w:rFonts w:ascii="Calibri" w:hAnsi="Calibri" w:cs="Calibri"/>
          <w:i/>
          <w:color w:val="FF0000"/>
          <w:szCs w:val="22"/>
        </w:rPr>
      </w:pPr>
      <w:r>
        <w:rPr>
          <w:rFonts w:ascii="Calibri" w:hAnsi="Calibri" w:cs="Calibri"/>
          <w:iCs/>
          <w:szCs w:val="22"/>
        </w:rPr>
        <w:t>Stephen Anderson,</w:t>
      </w:r>
      <w:r w:rsidRPr="00D73FD2" w:rsidR="00361DE2">
        <w:rPr>
          <w:rFonts w:ascii="Calibri" w:hAnsi="Calibri" w:cs="Calibri"/>
          <w:szCs w:val="22"/>
        </w:rPr>
        <w:t xml:space="preserve"> the Co-ordinator/Subject Leader has responsibility for leading, managing and supporting the delivery of and training in Religious Education. </w:t>
      </w:r>
      <w:r w:rsidRPr="002D1479" w:rsidR="002D1479">
        <w:rPr>
          <w:rFonts w:ascii="Calibri" w:hAnsi="Calibri" w:cs="Calibri"/>
          <w:b/>
          <w:bCs/>
          <w:szCs w:val="22"/>
        </w:rPr>
        <w:t>See appendix 1 for job description.</w:t>
      </w:r>
    </w:p>
    <w:p xmlns:wp14="http://schemas.microsoft.com/office/word/2010/wordml" w:rsidRPr="00D73FD2" w:rsidR="00361DE2" w:rsidP="00423CD5" w:rsidRDefault="00361DE2" w14:paraId="52E56223" wp14:textId="77777777">
      <w:pPr>
        <w:rPr>
          <w:rFonts w:ascii="Calibri" w:hAnsi="Calibri" w:cs="Calibri"/>
          <w:b/>
          <w:szCs w:val="22"/>
        </w:rPr>
      </w:pPr>
    </w:p>
    <w:p xmlns:wp14="http://schemas.microsoft.com/office/word/2010/wordml" w:rsidRPr="00D73FD2" w:rsidR="00361DE2" w:rsidP="00423CD5" w:rsidRDefault="00361DE2" w14:paraId="256057B1" wp14:textId="77777777">
      <w:pPr>
        <w:rPr>
          <w:rFonts w:ascii="Calibri" w:hAnsi="Calibri" w:cs="Calibri"/>
          <w:b/>
          <w:szCs w:val="22"/>
        </w:rPr>
      </w:pPr>
      <w:r w:rsidRPr="00D73FD2">
        <w:rPr>
          <w:rFonts w:ascii="Calibri" w:hAnsi="Calibri" w:cs="Calibri"/>
          <w:b/>
          <w:sz w:val="24"/>
          <w:szCs w:val="24"/>
        </w:rPr>
        <w:t>Policy Monitoring and Review</w:t>
      </w:r>
    </w:p>
    <w:p xmlns:wp14="http://schemas.microsoft.com/office/word/2010/wordml" w:rsidRPr="00D73FD2" w:rsidR="00361DE2" w:rsidP="00423CD5" w:rsidRDefault="00361DE2" w14:paraId="07547A01" wp14:textId="77777777">
      <w:pPr>
        <w:rPr>
          <w:rFonts w:ascii="Calibri" w:hAnsi="Calibri" w:cs="Calibri"/>
          <w:b/>
          <w:szCs w:val="22"/>
        </w:rPr>
      </w:pPr>
    </w:p>
    <w:p xmlns:wp14="http://schemas.microsoft.com/office/word/2010/wordml" w:rsidRPr="002D1479" w:rsidR="00361DE2" w:rsidP="008C49F9" w:rsidRDefault="00361DE2" w14:paraId="088436E0" wp14:textId="77777777">
      <w:pPr>
        <w:rPr>
          <w:rFonts w:ascii="Calibri" w:hAnsi="Calibri" w:cs="Calibri"/>
          <w:szCs w:val="22"/>
        </w:rPr>
      </w:pPr>
      <w:r w:rsidRPr="00D73FD2">
        <w:rPr>
          <w:rFonts w:ascii="Calibri" w:hAnsi="Calibri" w:cs="Calibri"/>
          <w:szCs w:val="22"/>
        </w:rPr>
        <w:t xml:space="preserve">This policy will be monitored, evaluated and reviewed </w:t>
      </w:r>
      <w:r w:rsidRPr="002D1479">
        <w:rPr>
          <w:rFonts w:ascii="Calibri" w:hAnsi="Calibri" w:cs="Calibri"/>
          <w:szCs w:val="22"/>
        </w:rPr>
        <w:t>by</w:t>
      </w:r>
      <w:r w:rsidRPr="002D1479" w:rsidR="00DF6256">
        <w:rPr>
          <w:rFonts w:ascii="Calibri" w:hAnsi="Calibri" w:cs="Calibri"/>
          <w:szCs w:val="22"/>
        </w:rPr>
        <w:t xml:space="preserve"> the RE Co-ordinator, Headteacher and Governing Body </w:t>
      </w:r>
      <w:r w:rsidRPr="002D1479">
        <w:rPr>
          <w:rFonts w:ascii="Calibri" w:hAnsi="Calibri" w:cs="Calibri"/>
          <w:szCs w:val="22"/>
        </w:rPr>
        <w:t>and updated every 2 years.</w:t>
      </w:r>
    </w:p>
    <w:p xmlns:wp14="http://schemas.microsoft.com/office/word/2010/wordml" w:rsidR="00361DE2" w:rsidP="008C49F9" w:rsidRDefault="00361DE2" w14:paraId="5043CB0F" wp14:textId="77777777">
      <w:pPr>
        <w:jc w:val="center"/>
        <w:rPr>
          <w:rFonts w:ascii="Calibri" w:hAnsi="Calibri" w:cs="Calibri"/>
          <w:b/>
          <w:sz w:val="24"/>
          <w:szCs w:val="24"/>
        </w:rPr>
      </w:pPr>
    </w:p>
    <w:p xmlns:wp14="http://schemas.microsoft.com/office/word/2010/wordml" w:rsidR="00361DE2" w:rsidP="008C49F9" w:rsidRDefault="00361DE2" w14:paraId="07459315" wp14:textId="77777777">
      <w:pPr>
        <w:jc w:val="center"/>
        <w:rPr>
          <w:rFonts w:ascii="Calibri" w:hAnsi="Calibri" w:cs="Calibri"/>
          <w:b/>
          <w:sz w:val="24"/>
          <w:szCs w:val="24"/>
        </w:rPr>
      </w:pPr>
    </w:p>
    <w:p xmlns:wp14="http://schemas.microsoft.com/office/word/2010/wordml" w:rsidR="00361DE2" w:rsidP="008C49F9" w:rsidRDefault="00361DE2" w14:paraId="6537F28F" wp14:textId="77777777">
      <w:pPr>
        <w:jc w:val="center"/>
        <w:rPr>
          <w:rFonts w:ascii="Calibri" w:hAnsi="Calibri" w:cs="Calibri"/>
          <w:b/>
          <w:sz w:val="24"/>
          <w:szCs w:val="24"/>
        </w:rPr>
      </w:pPr>
    </w:p>
    <w:p xmlns:wp14="http://schemas.microsoft.com/office/word/2010/wordml" w:rsidR="00361DE2" w:rsidP="008C49F9" w:rsidRDefault="00361DE2" w14:paraId="6DFB9E20" wp14:textId="77777777">
      <w:pPr>
        <w:jc w:val="center"/>
        <w:rPr>
          <w:rFonts w:ascii="Calibri" w:hAnsi="Calibri" w:cs="Calibri"/>
          <w:b/>
          <w:sz w:val="24"/>
          <w:szCs w:val="24"/>
        </w:rPr>
      </w:pPr>
    </w:p>
    <w:p xmlns:wp14="http://schemas.microsoft.com/office/word/2010/wordml" w:rsidRPr="00D73FD2" w:rsidR="00361DE2" w:rsidP="002C5CB4" w:rsidRDefault="00361DE2" w14:paraId="4EEFE9CB" wp14:textId="77777777">
      <w:pPr>
        <w:jc w:val="center"/>
        <w:rPr>
          <w:rFonts w:ascii="Calibri" w:hAnsi="Calibri" w:cs="Calibri"/>
          <w:b/>
          <w:sz w:val="24"/>
          <w:szCs w:val="24"/>
        </w:rPr>
      </w:pPr>
      <w:r w:rsidRPr="000A05B7">
        <w:rPr>
          <w:rFonts w:ascii="Calibri" w:hAnsi="Calibri" w:cs="Calibri"/>
          <w:szCs w:val="22"/>
        </w:rPr>
        <w:br w:type="page"/>
      </w:r>
      <w:r w:rsidRPr="00D73FD2">
        <w:rPr>
          <w:rFonts w:ascii="Calibri" w:hAnsi="Calibri" w:cs="Calibri"/>
          <w:b/>
          <w:sz w:val="24"/>
          <w:szCs w:val="24"/>
        </w:rPr>
        <w:t>APPENDIX 1</w:t>
      </w:r>
    </w:p>
    <w:p xmlns:wp14="http://schemas.microsoft.com/office/word/2010/wordml" w:rsidRPr="00D73FD2" w:rsidR="00361DE2" w:rsidP="008C49F9" w:rsidRDefault="00361DE2" w14:paraId="70DF9E56" wp14:textId="77777777">
      <w:pPr>
        <w:jc w:val="center"/>
        <w:rPr>
          <w:rFonts w:ascii="Calibri" w:hAnsi="Calibri" w:cs="Calibri"/>
          <w:b/>
          <w:sz w:val="24"/>
          <w:szCs w:val="24"/>
        </w:rPr>
      </w:pPr>
    </w:p>
    <w:p xmlns:wp14="http://schemas.microsoft.com/office/word/2010/wordml" w:rsidRPr="008C49F9" w:rsidR="00361DE2" w:rsidP="008C49F9" w:rsidRDefault="00A94D57" w14:paraId="44E871BC" wp14:textId="77777777">
      <w:pPr>
        <w:spacing w:after="200" w:line="276" w:lineRule="auto"/>
        <w:jc w:val="center"/>
        <w:rPr>
          <w:rFonts w:ascii="Calibri" w:hAnsi="Calibri"/>
          <w:sz w:val="40"/>
          <w:szCs w:val="40"/>
          <w:lang w:eastAsia="en-US"/>
        </w:rPr>
      </w:pPr>
      <w:r>
        <w:rPr>
          <w:rFonts w:ascii="Calibri" w:hAnsi="Calibri" w:cs="Calibri"/>
          <w:noProof/>
          <w:szCs w:val="22"/>
        </w:rPr>
        <w:drawing>
          <wp:inline xmlns:wp14="http://schemas.microsoft.com/office/word/2010/wordprocessingDrawing" distT="0" distB="0" distL="0" distR="0" wp14:anchorId="1A4344E2" wp14:editId="7777777">
            <wp:extent cx="5000625"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625" cy="723900"/>
                    </a:xfrm>
                    <a:prstGeom prst="rect">
                      <a:avLst/>
                    </a:prstGeom>
                    <a:noFill/>
                    <a:ln>
                      <a:noFill/>
                    </a:ln>
                  </pic:spPr>
                </pic:pic>
              </a:graphicData>
            </a:graphic>
          </wp:inline>
        </w:drawing>
      </w:r>
    </w:p>
    <w:p xmlns:wp14="http://schemas.microsoft.com/office/word/2010/wordml" w:rsidR="00361DE2" w:rsidP="00117DD4" w:rsidRDefault="00361DE2" w14:paraId="144A5D23" wp14:textId="77777777">
      <w:pPr>
        <w:spacing w:after="200" w:line="276" w:lineRule="auto"/>
        <w:jc w:val="center"/>
        <w:rPr>
          <w:rFonts w:ascii="Calibri" w:hAnsi="Calibri"/>
          <w:sz w:val="24"/>
          <w:szCs w:val="24"/>
          <w:lang w:eastAsia="en-US"/>
        </w:rPr>
      </w:pPr>
    </w:p>
    <w:p xmlns:wp14="http://schemas.microsoft.com/office/word/2010/wordml" w:rsidRPr="000A3F35" w:rsidR="00361DE2" w:rsidP="00117DD4" w:rsidRDefault="00361DE2" w14:paraId="664A6F46" wp14:textId="77777777">
      <w:pPr>
        <w:spacing w:after="200" w:line="276" w:lineRule="auto"/>
        <w:jc w:val="center"/>
        <w:rPr>
          <w:rFonts w:ascii="Calibri" w:hAnsi="Calibri"/>
          <w:sz w:val="24"/>
          <w:szCs w:val="24"/>
          <w:lang w:eastAsia="en-US"/>
        </w:rPr>
      </w:pPr>
      <w:r w:rsidRPr="000A3F35">
        <w:rPr>
          <w:rFonts w:ascii="Calibri" w:hAnsi="Calibri"/>
          <w:sz w:val="24"/>
          <w:szCs w:val="24"/>
          <w:lang w:eastAsia="en-US"/>
        </w:rPr>
        <w:t>Primary RE Co-ordinator</w:t>
      </w:r>
      <w:r>
        <w:rPr>
          <w:rFonts w:ascii="Calibri" w:hAnsi="Calibri"/>
          <w:sz w:val="24"/>
          <w:szCs w:val="24"/>
          <w:lang w:eastAsia="en-US"/>
        </w:rPr>
        <w:t xml:space="preserve"> Job Description</w:t>
      </w:r>
    </w:p>
    <w:p xmlns:wp14="http://schemas.microsoft.com/office/word/2010/wordml" w:rsidRPr="008C49F9" w:rsidR="00361DE2" w:rsidP="00A765F4" w:rsidRDefault="00361DE2" w14:paraId="4011A6C5" wp14:textId="77777777">
      <w:pPr>
        <w:numPr>
          <w:ilvl w:val="0"/>
          <w:numId w:val="44"/>
        </w:numPr>
        <w:spacing w:after="200" w:line="276" w:lineRule="auto"/>
        <w:rPr>
          <w:rFonts w:ascii="Calibri" w:hAnsi="Calibri"/>
          <w:szCs w:val="22"/>
          <w:lang w:eastAsia="en-US"/>
        </w:rPr>
      </w:pPr>
      <w:r w:rsidRPr="008C49F9">
        <w:rPr>
          <w:rFonts w:ascii="Calibri" w:hAnsi="Calibri"/>
          <w:szCs w:val="22"/>
          <w:lang w:eastAsia="en-US"/>
        </w:rPr>
        <w:t>To be responsible to the Headteacher and colleagues for the monitoring of teaching, assessment and planning of Religious Education based on the development of the children at each stage. Monitoring occurs in order to support staff and should include classroom observation, book scrutiny, planning and discussion with pupils. </w:t>
      </w:r>
    </w:p>
    <w:p xmlns:wp14="http://schemas.microsoft.com/office/word/2010/wordml" w:rsidRPr="008C49F9" w:rsidR="00361DE2" w:rsidP="00A765F4" w:rsidRDefault="00361DE2" w14:paraId="59C3ACF6" wp14:textId="77777777">
      <w:pPr>
        <w:numPr>
          <w:ilvl w:val="0"/>
          <w:numId w:val="44"/>
        </w:numPr>
        <w:spacing w:after="200" w:line="276" w:lineRule="auto"/>
        <w:rPr>
          <w:rFonts w:ascii="Calibri" w:hAnsi="Calibri"/>
          <w:szCs w:val="22"/>
          <w:lang w:eastAsia="en-US"/>
        </w:rPr>
      </w:pPr>
      <w:r w:rsidRPr="008C49F9">
        <w:rPr>
          <w:rFonts w:ascii="Calibri" w:hAnsi="Calibri"/>
          <w:szCs w:val="22"/>
          <w:lang w:eastAsia="en-US"/>
        </w:rPr>
        <w:t>To manage resources and facilities for Religious Education. </w:t>
      </w:r>
    </w:p>
    <w:p xmlns:wp14="http://schemas.microsoft.com/office/word/2010/wordml" w:rsidRPr="008C49F9" w:rsidR="00361DE2" w:rsidP="00A765F4" w:rsidRDefault="00361DE2" w14:paraId="0D9611A3" wp14:textId="77777777">
      <w:pPr>
        <w:numPr>
          <w:ilvl w:val="0"/>
          <w:numId w:val="44"/>
        </w:numPr>
        <w:spacing w:after="200" w:line="276" w:lineRule="auto"/>
        <w:rPr>
          <w:rFonts w:ascii="Calibri" w:hAnsi="Calibri"/>
          <w:szCs w:val="22"/>
          <w:lang w:eastAsia="en-US"/>
        </w:rPr>
      </w:pPr>
      <w:r w:rsidRPr="008C49F9">
        <w:rPr>
          <w:rFonts w:ascii="Calibri" w:hAnsi="Calibri"/>
          <w:szCs w:val="22"/>
          <w:lang w:eastAsia="en-US"/>
        </w:rPr>
        <w:t>To liaise with the Diocesan Department for Education particularly through attendance at the Co-ordinators’ meetings, and inform the Headteacher and colleagues of current standards and developments within Religious Education. </w:t>
      </w:r>
    </w:p>
    <w:p xmlns:wp14="http://schemas.microsoft.com/office/word/2010/wordml" w:rsidRPr="002D7EBB" w:rsidR="002D7EBB" w:rsidP="00A765F4" w:rsidRDefault="00361DE2" w14:paraId="28AD3E37" wp14:textId="77777777">
      <w:pPr>
        <w:numPr>
          <w:ilvl w:val="0"/>
          <w:numId w:val="44"/>
        </w:numPr>
        <w:spacing w:after="200" w:line="276" w:lineRule="auto"/>
        <w:rPr>
          <w:rFonts w:ascii="Calibri" w:hAnsi="Calibri"/>
          <w:szCs w:val="22"/>
          <w:lang w:eastAsia="en-US"/>
        </w:rPr>
      </w:pPr>
      <w:r w:rsidRPr="008C49F9">
        <w:rPr>
          <w:rFonts w:ascii="Calibri" w:hAnsi="Calibri"/>
          <w:szCs w:val="22"/>
          <w:lang w:eastAsia="en-US"/>
        </w:rPr>
        <w:t>To attend appropriate In-service training for Religious Education, keep up-to-date with current developments and feed these developments back to staff.</w:t>
      </w:r>
    </w:p>
    <w:p xmlns:wp14="http://schemas.microsoft.com/office/word/2010/wordml" w:rsidR="00361DE2" w:rsidP="00A765F4" w:rsidRDefault="00361DE2" w14:paraId="173C4E89" wp14:textId="77777777">
      <w:pPr>
        <w:numPr>
          <w:ilvl w:val="0"/>
          <w:numId w:val="44"/>
        </w:numPr>
        <w:spacing w:after="200" w:line="276" w:lineRule="auto"/>
        <w:rPr>
          <w:rFonts w:ascii="Calibri" w:hAnsi="Calibri"/>
          <w:szCs w:val="22"/>
          <w:lang w:eastAsia="en-US"/>
        </w:rPr>
      </w:pPr>
      <w:r w:rsidRPr="008C49F9">
        <w:rPr>
          <w:rFonts w:ascii="Calibri" w:hAnsi="Calibri"/>
          <w:szCs w:val="22"/>
          <w:lang w:eastAsia="en-US"/>
        </w:rPr>
        <w:t>To advise individual colleagues and induct new members of staff as required on the Religious Education process and teaching methods. </w:t>
      </w:r>
    </w:p>
    <w:p xmlns:wp14="http://schemas.microsoft.com/office/word/2010/wordml" w:rsidRPr="008C49F9" w:rsidR="00576285" w:rsidP="00A765F4" w:rsidRDefault="00576285" w14:paraId="53FFE7CB" wp14:textId="77777777">
      <w:pPr>
        <w:numPr>
          <w:ilvl w:val="0"/>
          <w:numId w:val="44"/>
        </w:numPr>
        <w:spacing w:after="200" w:line="276" w:lineRule="auto"/>
        <w:rPr>
          <w:rFonts w:ascii="Calibri" w:hAnsi="Calibri"/>
          <w:szCs w:val="22"/>
          <w:lang w:eastAsia="en-US"/>
        </w:rPr>
      </w:pPr>
      <w:r>
        <w:rPr>
          <w:rFonts w:ascii="Calibri" w:hAnsi="Calibri"/>
          <w:szCs w:val="22"/>
          <w:lang w:eastAsia="en-US"/>
        </w:rPr>
        <w:t>To implement</w:t>
      </w:r>
      <w:r w:rsidR="009E0004">
        <w:rPr>
          <w:rFonts w:ascii="Calibri" w:hAnsi="Calibri"/>
          <w:szCs w:val="22"/>
          <w:lang w:eastAsia="en-US"/>
        </w:rPr>
        <w:t xml:space="preserve"> the change</w:t>
      </w:r>
      <w:r w:rsidR="0003681C">
        <w:rPr>
          <w:rFonts w:ascii="Calibri" w:hAnsi="Calibri"/>
          <w:szCs w:val="22"/>
          <w:lang w:eastAsia="en-US"/>
        </w:rPr>
        <w:t>s</w:t>
      </w:r>
      <w:r w:rsidR="009E0004">
        <w:rPr>
          <w:rFonts w:ascii="Calibri" w:hAnsi="Calibri"/>
          <w:szCs w:val="22"/>
          <w:lang w:eastAsia="en-US"/>
        </w:rPr>
        <w:t xml:space="preserve"> to</w:t>
      </w:r>
      <w:r>
        <w:rPr>
          <w:rFonts w:ascii="Calibri" w:hAnsi="Calibri"/>
          <w:szCs w:val="22"/>
          <w:lang w:eastAsia="en-US"/>
        </w:rPr>
        <w:t xml:space="preserve"> the Age-Related Standards in Religious Education (3-19) interim document and support staff</w:t>
      </w:r>
      <w:r w:rsidR="009E0004">
        <w:rPr>
          <w:rFonts w:ascii="Calibri" w:hAnsi="Calibri"/>
          <w:szCs w:val="22"/>
          <w:lang w:eastAsia="en-US"/>
        </w:rPr>
        <w:t xml:space="preserve"> during the transition period.</w:t>
      </w:r>
    </w:p>
    <w:p xmlns:wp14="http://schemas.microsoft.com/office/word/2010/wordml" w:rsidRPr="00530D8C" w:rsidR="00530D8C" w:rsidP="00A765F4" w:rsidRDefault="00530D8C" w14:paraId="60DDABD5" wp14:textId="77777777">
      <w:pPr>
        <w:numPr>
          <w:ilvl w:val="0"/>
          <w:numId w:val="44"/>
        </w:numPr>
        <w:spacing w:after="200" w:line="276" w:lineRule="auto"/>
        <w:rPr>
          <w:rFonts w:ascii="Calibri" w:hAnsi="Calibri"/>
          <w:szCs w:val="22"/>
          <w:lang w:eastAsia="en-US"/>
        </w:rPr>
      </w:pPr>
      <w:r w:rsidRPr="00530D8C">
        <w:rPr>
          <w:rFonts w:ascii="Calibri" w:hAnsi="Calibri"/>
          <w:szCs w:val="22"/>
          <w:lang w:eastAsia="en-US"/>
        </w:rPr>
        <w:t>To collect and keep pupil books showing pupils wor</w:t>
      </w:r>
      <w:r>
        <w:rPr>
          <w:rFonts w:ascii="Calibri" w:hAnsi="Calibri"/>
          <w:szCs w:val="22"/>
          <w:lang w:eastAsia="en-US"/>
        </w:rPr>
        <w:t xml:space="preserve">king at expected from at least </w:t>
      </w:r>
      <w:r w:rsidRPr="00530D8C">
        <w:rPr>
          <w:rFonts w:ascii="Calibri" w:hAnsi="Calibri"/>
          <w:szCs w:val="22"/>
          <w:lang w:eastAsia="en-US"/>
        </w:rPr>
        <w:t>Years 2, 4 and 6 at the end of each academic year.</w:t>
      </w:r>
    </w:p>
    <w:p xmlns:wp14="http://schemas.microsoft.com/office/word/2010/wordml" w:rsidR="00A765F4" w:rsidP="00A765F4" w:rsidRDefault="00A765F4" w14:paraId="1080DDFC" wp14:textId="77777777">
      <w:pPr>
        <w:numPr>
          <w:ilvl w:val="0"/>
          <w:numId w:val="44"/>
        </w:numPr>
        <w:rPr>
          <w:rFonts w:ascii="Calibri" w:hAnsi="Calibri" w:cs="Calibri"/>
          <w:i/>
          <w:szCs w:val="22"/>
        </w:rPr>
      </w:pPr>
      <w:r>
        <w:rPr>
          <w:rFonts w:ascii="Calibri" w:hAnsi="Calibri"/>
          <w:szCs w:val="22"/>
          <w:lang w:eastAsia="en-US"/>
        </w:rPr>
        <w:t xml:space="preserve">To facilitate in-house moderation of pupils’ books every </w:t>
      </w:r>
      <w:r w:rsidR="002D1479">
        <w:rPr>
          <w:rFonts w:ascii="Calibri" w:hAnsi="Calibri"/>
          <w:szCs w:val="22"/>
          <w:lang w:eastAsia="en-US"/>
        </w:rPr>
        <w:t>term.</w:t>
      </w:r>
    </w:p>
    <w:p xmlns:wp14="http://schemas.microsoft.com/office/word/2010/wordml" w:rsidRPr="00A765F4" w:rsidR="00A765F4" w:rsidP="00A765F4" w:rsidRDefault="00A765F4" w14:paraId="738610EB" wp14:textId="77777777">
      <w:pPr>
        <w:ind w:left="795"/>
        <w:rPr>
          <w:rFonts w:ascii="Calibri" w:hAnsi="Calibri" w:cs="Calibri"/>
          <w:i/>
          <w:szCs w:val="22"/>
        </w:rPr>
      </w:pPr>
    </w:p>
    <w:p xmlns:wp14="http://schemas.microsoft.com/office/word/2010/wordml" w:rsidRPr="008C49F9" w:rsidR="002D7EBB" w:rsidP="00A765F4" w:rsidRDefault="009E0004" w14:paraId="1D2F4D34" wp14:textId="77777777">
      <w:pPr>
        <w:numPr>
          <w:ilvl w:val="0"/>
          <w:numId w:val="44"/>
        </w:numPr>
        <w:spacing w:after="200" w:line="276" w:lineRule="auto"/>
        <w:rPr>
          <w:rFonts w:ascii="Calibri" w:hAnsi="Calibri"/>
          <w:szCs w:val="22"/>
          <w:lang w:eastAsia="en-US"/>
        </w:rPr>
      </w:pPr>
      <w:r>
        <w:rPr>
          <w:rFonts w:ascii="Calibri" w:hAnsi="Calibri"/>
          <w:szCs w:val="22"/>
          <w:lang w:eastAsia="en-US"/>
        </w:rPr>
        <w:t>To a</w:t>
      </w:r>
      <w:r w:rsidR="002D7EBB">
        <w:rPr>
          <w:rFonts w:ascii="Calibri" w:hAnsi="Calibri"/>
          <w:szCs w:val="22"/>
          <w:lang w:eastAsia="en-US"/>
        </w:rPr>
        <w:t>ttend annual diocesan</w:t>
      </w:r>
      <w:r w:rsidR="0003681C">
        <w:rPr>
          <w:rFonts w:ascii="Calibri" w:hAnsi="Calibri"/>
          <w:szCs w:val="22"/>
          <w:lang w:eastAsia="en-US"/>
        </w:rPr>
        <w:t xml:space="preserve"> and CET</w:t>
      </w:r>
      <w:r w:rsidR="002D7EBB">
        <w:rPr>
          <w:rFonts w:ascii="Calibri" w:hAnsi="Calibri"/>
          <w:szCs w:val="22"/>
          <w:lang w:eastAsia="en-US"/>
        </w:rPr>
        <w:t xml:space="preserve"> moderation me</w:t>
      </w:r>
      <w:r>
        <w:rPr>
          <w:rFonts w:ascii="Calibri" w:hAnsi="Calibri"/>
          <w:szCs w:val="22"/>
          <w:lang w:eastAsia="en-US"/>
        </w:rPr>
        <w:t>etings with the required pupil books</w:t>
      </w:r>
      <w:r w:rsidR="002D7EBB">
        <w:rPr>
          <w:rFonts w:ascii="Calibri" w:hAnsi="Calibri"/>
          <w:szCs w:val="22"/>
          <w:lang w:eastAsia="en-US"/>
        </w:rPr>
        <w:t>.</w:t>
      </w:r>
    </w:p>
    <w:p xmlns:wp14="http://schemas.microsoft.com/office/word/2010/wordml" w:rsidRPr="008C49F9" w:rsidR="00361DE2" w:rsidP="00A765F4" w:rsidRDefault="00361DE2" w14:paraId="7A074C6D" wp14:textId="77777777">
      <w:pPr>
        <w:numPr>
          <w:ilvl w:val="0"/>
          <w:numId w:val="44"/>
        </w:numPr>
        <w:spacing w:after="200" w:line="276" w:lineRule="auto"/>
        <w:rPr>
          <w:rFonts w:ascii="Calibri" w:hAnsi="Calibri"/>
          <w:szCs w:val="22"/>
          <w:lang w:eastAsia="en-US"/>
        </w:rPr>
      </w:pPr>
      <w:r w:rsidRPr="008C49F9">
        <w:rPr>
          <w:rFonts w:ascii="Calibri" w:hAnsi="Calibri"/>
          <w:szCs w:val="22"/>
          <w:lang w:eastAsia="en-US"/>
        </w:rPr>
        <w:t xml:space="preserve"> To track data and use </w:t>
      </w:r>
      <w:r>
        <w:rPr>
          <w:rFonts w:ascii="Calibri" w:hAnsi="Calibri"/>
          <w:szCs w:val="22"/>
          <w:lang w:eastAsia="en-US"/>
        </w:rPr>
        <w:t>this, in consultation with the H</w:t>
      </w:r>
      <w:r w:rsidRPr="008C49F9">
        <w:rPr>
          <w:rFonts w:ascii="Calibri" w:hAnsi="Calibri"/>
          <w:szCs w:val="22"/>
          <w:lang w:eastAsia="en-US"/>
        </w:rPr>
        <w:t>eadteacher, to set realistic targets in RE.</w:t>
      </w:r>
    </w:p>
    <w:p xmlns:wp14="http://schemas.microsoft.com/office/word/2010/wordml" w:rsidRPr="008C49F9" w:rsidR="00361DE2" w:rsidP="00A765F4" w:rsidRDefault="00361DE2" w14:paraId="78433F88" wp14:textId="77777777">
      <w:pPr>
        <w:numPr>
          <w:ilvl w:val="0"/>
          <w:numId w:val="44"/>
        </w:numPr>
        <w:spacing w:after="200" w:line="276" w:lineRule="auto"/>
        <w:rPr>
          <w:rFonts w:ascii="Calibri" w:hAnsi="Calibri"/>
          <w:szCs w:val="22"/>
          <w:lang w:eastAsia="en-US"/>
        </w:rPr>
      </w:pPr>
      <w:r w:rsidRPr="008C49F9">
        <w:rPr>
          <w:rFonts w:ascii="Calibri" w:hAnsi="Calibri"/>
          <w:szCs w:val="22"/>
          <w:lang w:eastAsia="en-US"/>
        </w:rPr>
        <w:t>To ensure that cross-curricular concerns such as literacy skills, multi-cultural issues, equal opportunity, the use of Information Technology and PHSE are reflected in Religious Education. </w:t>
      </w:r>
    </w:p>
    <w:p xmlns:wp14="http://schemas.microsoft.com/office/word/2010/wordml" w:rsidRPr="008C49F9" w:rsidR="00361DE2" w:rsidP="00A765F4" w:rsidRDefault="00361DE2" w14:paraId="29CF7F83" wp14:textId="77777777">
      <w:pPr>
        <w:numPr>
          <w:ilvl w:val="0"/>
          <w:numId w:val="44"/>
        </w:numPr>
        <w:spacing w:after="200" w:line="276" w:lineRule="auto"/>
        <w:rPr>
          <w:rFonts w:ascii="Calibri" w:hAnsi="Calibri"/>
          <w:szCs w:val="22"/>
          <w:lang w:eastAsia="en-US"/>
        </w:rPr>
      </w:pPr>
      <w:r w:rsidRPr="008C49F9">
        <w:rPr>
          <w:rFonts w:ascii="Calibri" w:hAnsi="Calibri"/>
          <w:szCs w:val="22"/>
          <w:lang w:eastAsia="en-US"/>
        </w:rPr>
        <w:t>In consultation with the Headteacher to communicate with parents, governors and the parish community regarding issues associated with Religious Education. </w:t>
      </w:r>
    </w:p>
    <w:p xmlns:wp14="http://schemas.microsoft.com/office/word/2010/wordml" w:rsidRPr="008C49F9" w:rsidR="00361DE2" w:rsidP="00A765F4" w:rsidRDefault="00361DE2" w14:paraId="7BBD0194" wp14:textId="77777777">
      <w:pPr>
        <w:numPr>
          <w:ilvl w:val="0"/>
          <w:numId w:val="44"/>
        </w:numPr>
        <w:spacing w:after="200" w:line="276" w:lineRule="auto"/>
        <w:rPr>
          <w:rFonts w:ascii="Calibri" w:hAnsi="Calibri"/>
          <w:szCs w:val="22"/>
          <w:lang w:eastAsia="en-US"/>
        </w:rPr>
      </w:pPr>
      <w:r w:rsidRPr="008C49F9">
        <w:rPr>
          <w:rFonts w:ascii="Calibri" w:hAnsi="Calibri"/>
          <w:szCs w:val="22"/>
          <w:lang w:eastAsia="en-US"/>
        </w:rPr>
        <w:t>In consultation with the Headteacher to communicate with parents, governors and the parish community regarding issues associated with Religious Education.</w:t>
      </w:r>
    </w:p>
    <w:p xmlns:wp14="http://schemas.microsoft.com/office/word/2010/wordml" w:rsidRPr="008C49F9" w:rsidR="00361DE2" w:rsidP="00A765F4" w:rsidRDefault="00361DE2" w14:paraId="5A21F4A2" wp14:textId="77777777">
      <w:pPr>
        <w:numPr>
          <w:ilvl w:val="0"/>
          <w:numId w:val="44"/>
        </w:numPr>
        <w:spacing w:after="200" w:line="276" w:lineRule="auto"/>
        <w:rPr>
          <w:rFonts w:ascii="Calibri" w:hAnsi="Calibri"/>
          <w:szCs w:val="22"/>
          <w:lang w:eastAsia="en-US"/>
        </w:rPr>
      </w:pPr>
      <w:r w:rsidRPr="008C49F9">
        <w:rPr>
          <w:rFonts w:ascii="Calibri" w:hAnsi="Calibri"/>
          <w:szCs w:val="22"/>
          <w:lang w:eastAsia="en-US"/>
        </w:rPr>
        <w:t>To liaise with other primary and secondary colleagues. </w:t>
      </w:r>
    </w:p>
    <w:p xmlns:wp14="http://schemas.microsoft.com/office/word/2010/wordml" w:rsidRPr="008C49F9" w:rsidR="00361DE2" w:rsidP="00A765F4" w:rsidRDefault="00361DE2" w14:paraId="3F99421E" wp14:textId="77777777">
      <w:pPr>
        <w:numPr>
          <w:ilvl w:val="0"/>
          <w:numId w:val="44"/>
        </w:numPr>
        <w:spacing w:after="200" w:line="276" w:lineRule="auto"/>
        <w:rPr>
          <w:rFonts w:ascii="Calibri" w:hAnsi="Calibri"/>
          <w:szCs w:val="22"/>
          <w:lang w:eastAsia="en-US"/>
        </w:rPr>
      </w:pPr>
      <w:r w:rsidRPr="008C49F9">
        <w:rPr>
          <w:rFonts w:ascii="Calibri" w:hAnsi="Calibri"/>
          <w:szCs w:val="22"/>
          <w:lang w:eastAsia="en-US"/>
        </w:rPr>
        <w:t>To maintain a Subject Leader’s file containing:</w:t>
      </w:r>
      <w:r w:rsidRPr="008C49F9">
        <w:rPr>
          <w:rFonts w:ascii="Calibri" w:hAnsi="Calibri"/>
          <w:szCs w:val="22"/>
          <w:lang w:eastAsia="en-US"/>
        </w:rPr>
        <w:tab/>
      </w:r>
    </w:p>
    <w:p xmlns:wp14="http://schemas.microsoft.com/office/word/2010/wordml" w:rsidRPr="008C49F9" w:rsidR="00361DE2" w:rsidP="008C49F9" w:rsidRDefault="00361DE2" w14:paraId="3A25714D" wp14:textId="77777777">
      <w:pPr>
        <w:numPr>
          <w:ilvl w:val="0"/>
          <w:numId w:val="39"/>
        </w:numPr>
        <w:spacing w:after="200" w:line="276" w:lineRule="auto"/>
        <w:rPr>
          <w:rFonts w:ascii="Calibri" w:hAnsi="Calibri"/>
          <w:szCs w:val="22"/>
          <w:lang w:eastAsia="en-US"/>
        </w:rPr>
      </w:pPr>
      <w:r w:rsidRPr="008C49F9">
        <w:rPr>
          <w:rFonts w:ascii="Calibri" w:hAnsi="Calibri"/>
          <w:szCs w:val="22"/>
          <w:lang w:eastAsia="en-US"/>
        </w:rPr>
        <w:t>The Religious Education Policy and Guidelines</w:t>
      </w:r>
    </w:p>
    <w:p xmlns:wp14="http://schemas.microsoft.com/office/word/2010/wordml" w:rsidRPr="008C49F9" w:rsidR="00361DE2" w:rsidP="008C49F9" w:rsidRDefault="00361DE2" w14:paraId="3198331E" wp14:textId="77777777">
      <w:pPr>
        <w:numPr>
          <w:ilvl w:val="0"/>
          <w:numId w:val="39"/>
        </w:numPr>
        <w:spacing w:after="200" w:line="276" w:lineRule="auto"/>
        <w:rPr>
          <w:rFonts w:ascii="Calibri" w:hAnsi="Calibri"/>
          <w:szCs w:val="22"/>
          <w:lang w:eastAsia="en-US"/>
        </w:rPr>
      </w:pPr>
      <w:r w:rsidRPr="008C49F9">
        <w:rPr>
          <w:rFonts w:ascii="Calibri" w:hAnsi="Calibri"/>
          <w:szCs w:val="22"/>
          <w:lang w:eastAsia="en-US"/>
        </w:rPr>
        <w:t>Medium term plans which represent schemes of work in school.</w:t>
      </w:r>
    </w:p>
    <w:p xmlns:wp14="http://schemas.microsoft.com/office/word/2010/wordml" w:rsidRPr="008C49F9" w:rsidR="00361DE2" w:rsidP="008C49F9" w:rsidRDefault="00361DE2" w14:paraId="764A1694" wp14:textId="77777777">
      <w:pPr>
        <w:numPr>
          <w:ilvl w:val="0"/>
          <w:numId w:val="39"/>
        </w:numPr>
        <w:spacing w:after="200" w:line="276" w:lineRule="auto"/>
        <w:rPr>
          <w:rFonts w:ascii="Calibri" w:hAnsi="Calibri"/>
          <w:szCs w:val="22"/>
          <w:lang w:eastAsia="en-US"/>
        </w:rPr>
      </w:pPr>
      <w:r w:rsidRPr="008C49F9">
        <w:rPr>
          <w:rFonts w:ascii="Calibri" w:hAnsi="Calibri"/>
          <w:szCs w:val="22"/>
          <w:lang w:eastAsia="en-US"/>
        </w:rPr>
        <w:t>Assessment and monitoring procedures for teaching and learning and evidence of that monitoring.</w:t>
      </w:r>
    </w:p>
    <w:p xmlns:wp14="http://schemas.microsoft.com/office/word/2010/wordml" w:rsidRPr="008C49F9" w:rsidR="00361DE2" w:rsidP="008C49F9" w:rsidRDefault="00361DE2" w14:paraId="13756665" wp14:textId="77777777">
      <w:pPr>
        <w:numPr>
          <w:ilvl w:val="0"/>
          <w:numId w:val="39"/>
        </w:numPr>
        <w:spacing w:after="200" w:line="276" w:lineRule="auto"/>
        <w:rPr>
          <w:rFonts w:ascii="Calibri" w:hAnsi="Calibri"/>
          <w:szCs w:val="22"/>
          <w:lang w:eastAsia="en-US"/>
        </w:rPr>
      </w:pPr>
      <w:r w:rsidRPr="008C49F9">
        <w:rPr>
          <w:rFonts w:ascii="Calibri" w:hAnsi="Calibri"/>
          <w:szCs w:val="22"/>
          <w:lang w:eastAsia="en-US"/>
        </w:rPr>
        <w:t>Audits and reports to Headteacher about progress made in RE.</w:t>
      </w:r>
    </w:p>
    <w:p xmlns:wp14="http://schemas.microsoft.com/office/word/2010/wordml" w:rsidR="0003681C" w:rsidP="0003681C" w:rsidRDefault="00361DE2" w14:paraId="31EE8B92" wp14:textId="77777777">
      <w:pPr>
        <w:numPr>
          <w:ilvl w:val="0"/>
          <w:numId w:val="39"/>
        </w:numPr>
        <w:spacing w:after="200" w:line="276" w:lineRule="auto"/>
        <w:rPr>
          <w:rFonts w:ascii="Calibri" w:hAnsi="Calibri"/>
          <w:szCs w:val="22"/>
          <w:lang w:eastAsia="en-US"/>
        </w:rPr>
      </w:pPr>
      <w:r w:rsidRPr="008C49F9">
        <w:rPr>
          <w:rFonts w:ascii="Calibri" w:hAnsi="Calibri"/>
          <w:szCs w:val="22"/>
          <w:lang w:eastAsia="en-US"/>
        </w:rPr>
        <w:t>A record of Staff Professional Development in RE</w:t>
      </w:r>
    </w:p>
    <w:p xmlns:wp14="http://schemas.microsoft.com/office/word/2010/wordml" w:rsidRPr="008C49F9" w:rsidR="00361DE2" w:rsidP="0003681C" w:rsidRDefault="00361DE2" w14:paraId="7A68D3D2" wp14:textId="77777777">
      <w:pPr>
        <w:numPr>
          <w:ilvl w:val="0"/>
          <w:numId w:val="39"/>
        </w:numPr>
        <w:spacing w:after="200" w:line="276" w:lineRule="auto"/>
        <w:rPr>
          <w:rFonts w:ascii="Calibri" w:hAnsi="Calibri"/>
          <w:szCs w:val="22"/>
          <w:lang w:eastAsia="en-US"/>
        </w:rPr>
      </w:pPr>
      <w:r w:rsidRPr="008C49F9">
        <w:rPr>
          <w:rFonts w:ascii="Calibri" w:hAnsi="Calibri"/>
          <w:szCs w:val="22"/>
          <w:lang w:eastAsia="en-US"/>
        </w:rPr>
        <w:t>Data and current targets in RE.</w:t>
      </w:r>
    </w:p>
    <w:p xmlns:wp14="http://schemas.microsoft.com/office/word/2010/wordml" w:rsidRPr="008C49F9" w:rsidR="00361DE2" w:rsidP="00A765F4" w:rsidRDefault="00361DE2" w14:paraId="589F477C" wp14:textId="77777777">
      <w:pPr>
        <w:numPr>
          <w:ilvl w:val="0"/>
          <w:numId w:val="45"/>
        </w:numPr>
        <w:spacing w:after="200" w:line="276" w:lineRule="auto"/>
        <w:rPr>
          <w:rFonts w:ascii="Calibri" w:hAnsi="Calibri"/>
          <w:szCs w:val="22"/>
          <w:lang w:eastAsia="en-US"/>
        </w:rPr>
      </w:pPr>
      <w:r>
        <w:rPr>
          <w:rFonts w:ascii="Calibri" w:hAnsi="Calibri"/>
          <w:szCs w:val="22"/>
          <w:lang w:eastAsia="en-US"/>
        </w:rPr>
        <w:t>Working with the H</w:t>
      </w:r>
      <w:r w:rsidRPr="008C49F9">
        <w:rPr>
          <w:rFonts w:ascii="Calibri" w:hAnsi="Calibri"/>
          <w:szCs w:val="22"/>
          <w:lang w:eastAsia="en-US"/>
        </w:rPr>
        <w:t>eadteacher and colleagues, to undertake a regular audit/review of Religious Education in line with the school development plan.</w:t>
      </w:r>
    </w:p>
    <w:p xmlns:wp14="http://schemas.microsoft.com/office/word/2010/wordml" w:rsidRPr="008C49F9" w:rsidR="00361DE2" w:rsidP="00A765F4" w:rsidRDefault="00361DE2" w14:paraId="72667B74" wp14:textId="77777777">
      <w:pPr>
        <w:numPr>
          <w:ilvl w:val="0"/>
          <w:numId w:val="45"/>
        </w:numPr>
        <w:spacing w:after="200" w:line="276" w:lineRule="auto"/>
        <w:rPr>
          <w:rFonts w:ascii="Calibri" w:hAnsi="Calibri"/>
          <w:szCs w:val="22"/>
          <w:lang w:eastAsia="en-US"/>
        </w:rPr>
      </w:pPr>
      <w:r w:rsidRPr="008C49F9">
        <w:rPr>
          <w:rFonts w:ascii="Calibri" w:hAnsi="Calibri"/>
          <w:szCs w:val="22"/>
          <w:lang w:eastAsia="en-US"/>
        </w:rPr>
        <w:t>To be familiar with the current inspection fra</w:t>
      </w:r>
      <w:r>
        <w:rPr>
          <w:rFonts w:ascii="Calibri" w:hAnsi="Calibri"/>
          <w:szCs w:val="22"/>
          <w:lang w:eastAsia="en-US"/>
        </w:rPr>
        <w:t>mework and to consult with the H</w:t>
      </w:r>
      <w:r w:rsidRPr="008C49F9">
        <w:rPr>
          <w:rFonts w:ascii="Calibri" w:hAnsi="Calibri"/>
          <w:szCs w:val="22"/>
          <w:lang w:eastAsia="en-US"/>
        </w:rPr>
        <w:t>eadteacher to complete the</w:t>
      </w:r>
      <w:r w:rsidR="002D7EBB">
        <w:rPr>
          <w:rFonts w:ascii="Calibri" w:hAnsi="Calibri"/>
          <w:szCs w:val="22"/>
          <w:lang w:eastAsia="en-US"/>
        </w:rPr>
        <w:t xml:space="preserve"> school’s </w:t>
      </w:r>
      <w:r w:rsidR="0003681C">
        <w:rPr>
          <w:rFonts w:ascii="Calibri" w:hAnsi="Calibri"/>
          <w:szCs w:val="22"/>
          <w:lang w:eastAsia="en-US"/>
        </w:rPr>
        <w:t>CSED (Catholic Schools Evaluation</w:t>
      </w:r>
      <w:r w:rsidRPr="008C49F9">
        <w:rPr>
          <w:rFonts w:ascii="Calibri" w:hAnsi="Calibri"/>
          <w:szCs w:val="22"/>
          <w:lang w:eastAsia="en-US"/>
        </w:rPr>
        <w:t xml:space="preserve"> </w:t>
      </w:r>
      <w:r w:rsidR="001965CF">
        <w:rPr>
          <w:rFonts w:ascii="Calibri" w:hAnsi="Calibri"/>
          <w:szCs w:val="22"/>
          <w:lang w:eastAsia="en-US"/>
        </w:rPr>
        <w:t>D</w:t>
      </w:r>
      <w:r w:rsidRPr="008C49F9">
        <w:rPr>
          <w:rFonts w:ascii="Calibri" w:hAnsi="Calibri"/>
          <w:szCs w:val="22"/>
          <w:lang w:eastAsia="en-US"/>
        </w:rPr>
        <w:t>ocument</w:t>
      </w:r>
      <w:r w:rsidR="001965CF">
        <w:rPr>
          <w:rFonts w:ascii="Calibri" w:hAnsi="Calibri"/>
          <w:szCs w:val="22"/>
          <w:lang w:eastAsia="en-US"/>
        </w:rPr>
        <w:t>)</w:t>
      </w:r>
      <w:r w:rsidRPr="008C49F9">
        <w:rPr>
          <w:rFonts w:ascii="Calibri" w:hAnsi="Calibri"/>
          <w:szCs w:val="22"/>
          <w:lang w:eastAsia="en-US"/>
        </w:rPr>
        <w:t>.</w:t>
      </w:r>
    </w:p>
    <w:p xmlns:wp14="http://schemas.microsoft.com/office/word/2010/wordml" w:rsidRPr="008C49F9" w:rsidR="00361DE2" w:rsidP="00A765F4" w:rsidRDefault="00361DE2" w14:paraId="5AE2F4EA" wp14:textId="77777777">
      <w:pPr>
        <w:numPr>
          <w:ilvl w:val="0"/>
          <w:numId w:val="45"/>
        </w:numPr>
        <w:spacing w:after="200" w:line="276" w:lineRule="auto"/>
        <w:rPr>
          <w:rFonts w:ascii="Calibri" w:hAnsi="Calibri"/>
          <w:szCs w:val="22"/>
          <w:lang w:eastAsia="en-US"/>
        </w:rPr>
      </w:pPr>
      <w:r w:rsidRPr="008C49F9">
        <w:rPr>
          <w:rFonts w:ascii="Calibri" w:hAnsi="Calibri"/>
          <w:szCs w:val="22"/>
          <w:lang w:eastAsia="en-US"/>
        </w:rPr>
        <w:t>To keep up to date with any changes to the Religious Education Curriculum Directory</w:t>
      </w:r>
      <w:r w:rsidR="001965CF">
        <w:rPr>
          <w:rFonts w:ascii="Calibri" w:hAnsi="Calibri"/>
          <w:szCs w:val="22"/>
          <w:lang w:eastAsia="en-US"/>
        </w:rPr>
        <w:t xml:space="preserve"> and attend relevant training</w:t>
      </w:r>
      <w:r w:rsidRPr="008C49F9">
        <w:rPr>
          <w:rFonts w:ascii="Calibri" w:hAnsi="Calibri"/>
          <w:szCs w:val="22"/>
          <w:lang w:eastAsia="en-US"/>
        </w:rPr>
        <w:t xml:space="preserve">. </w:t>
      </w:r>
    </w:p>
    <w:p xmlns:wp14="http://schemas.microsoft.com/office/word/2010/wordml" w:rsidRPr="008C49F9" w:rsidR="00361DE2" w:rsidP="00A765F4" w:rsidRDefault="00361DE2" w14:paraId="637805D2" wp14:textId="77777777">
      <w:pPr>
        <w:spacing w:after="200" w:line="276" w:lineRule="auto"/>
        <w:rPr>
          <w:rFonts w:ascii="Calibri" w:hAnsi="Calibri"/>
          <w:szCs w:val="22"/>
          <w:lang w:eastAsia="en-US"/>
        </w:rPr>
      </w:pPr>
    </w:p>
    <w:p xmlns:wp14="http://schemas.microsoft.com/office/word/2010/wordml" w:rsidRPr="008C49F9" w:rsidR="00361DE2" w:rsidP="008C49F9" w:rsidRDefault="00361DE2" w14:paraId="6E7BEAA2" wp14:textId="77777777">
      <w:pPr>
        <w:spacing w:after="200" w:line="276" w:lineRule="auto"/>
        <w:rPr>
          <w:rFonts w:ascii="Calibri" w:hAnsi="Calibri"/>
          <w:szCs w:val="22"/>
          <w:lang w:eastAsia="en-US"/>
        </w:rPr>
      </w:pPr>
      <w:r w:rsidRPr="008C49F9">
        <w:rPr>
          <w:rFonts w:ascii="Calibri" w:hAnsi="Calibri"/>
          <w:szCs w:val="22"/>
          <w:lang w:eastAsia="en-US"/>
        </w:rPr>
        <w:t> </w:t>
      </w:r>
    </w:p>
    <w:p xmlns:wp14="http://schemas.microsoft.com/office/word/2010/wordml" w:rsidRPr="008C49F9" w:rsidR="00361DE2" w:rsidP="008C49F9" w:rsidRDefault="00361DE2" w14:paraId="63E4A9CD" wp14:textId="77777777">
      <w:pPr>
        <w:spacing w:after="200" w:line="276" w:lineRule="auto"/>
        <w:rPr>
          <w:rFonts w:ascii="Calibri" w:hAnsi="Calibri"/>
          <w:szCs w:val="22"/>
          <w:lang w:eastAsia="en-US"/>
        </w:rPr>
      </w:pPr>
      <w:r w:rsidRPr="008C49F9">
        <w:rPr>
          <w:rFonts w:ascii="Calibri" w:hAnsi="Calibri"/>
          <w:szCs w:val="22"/>
          <w:lang w:eastAsia="en-US"/>
        </w:rPr>
        <w:t> </w:t>
      </w:r>
    </w:p>
    <w:p xmlns:wp14="http://schemas.microsoft.com/office/word/2010/wordml" w:rsidRPr="008C49F9" w:rsidR="00361DE2" w:rsidP="008C49F9" w:rsidRDefault="00361DE2" w14:paraId="4F6584BE" wp14:textId="77777777">
      <w:pPr>
        <w:spacing w:after="200" w:line="276" w:lineRule="auto"/>
        <w:rPr>
          <w:rFonts w:ascii="Calibri" w:hAnsi="Calibri"/>
          <w:sz w:val="24"/>
          <w:szCs w:val="24"/>
          <w:lang w:eastAsia="en-US"/>
        </w:rPr>
      </w:pPr>
      <w:r w:rsidRPr="008C49F9">
        <w:rPr>
          <w:rFonts w:ascii="Calibri" w:hAnsi="Calibri"/>
          <w:sz w:val="24"/>
          <w:szCs w:val="24"/>
          <w:lang w:eastAsia="en-US"/>
        </w:rPr>
        <w:t> </w:t>
      </w:r>
    </w:p>
    <w:p xmlns:wp14="http://schemas.microsoft.com/office/word/2010/wordml" w:rsidRPr="008C49F9" w:rsidR="00361DE2" w:rsidP="008C49F9" w:rsidRDefault="00361DE2" w14:paraId="463F29E8" wp14:textId="77777777">
      <w:pPr>
        <w:spacing w:after="200" w:line="276" w:lineRule="auto"/>
        <w:rPr>
          <w:rFonts w:ascii="Calibri" w:hAnsi="Calibri"/>
          <w:sz w:val="24"/>
          <w:szCs w:val="24"/>
          <w:lang w:eastAsia="en-US"/>
        </w:rPr>
      </w:pPr>
    </w:p>
    <w:p xmlns:wp14="http://schemas.microsoft.com/office/word/2010/wordml" w:rsidRPr="00D73FD2" w:rsidR="00361DE2" w:rsidP="008C49F9" w:rsidRDefault="00361DE2" w14:paraId="3B7B4B86" wp14:textId="77777777">
      <w:pPr>
        <w:jc w:val="center"/>
        <w:rPr>
          <w:rFonts w:ascii="Calibri" w:hAnsi="Calibri" w:cs="Calibri"/>
          <w:sz w:val="24"/>
          <w:szCs w:val="24"/>
        </w:rPr>
      </w:pPr>
    </w:p>
    <w:sectPr w:rsidRPr="00D73FD2" w:rsidR="00361DE2" w:rsidSect="000D21ED">
      <w:footerReference w:type="even" r:id="rId12"/>
      <w:footerReference w:type="default" r:id="rId13"/>
      <w:pgSz w:w="11906" w:h="16838" w:orient="portrait"/>
      <w:pgMar w:top="709" w:right="566" w:bottom="568" w:left="70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Pr="00273012" w:rsidR="005C438A" w:rsidRDefault="005C438A" w14:paraId="0DE4B5B7" wp14:textId="77777777">
      <w:pPr>
        <w:rPr>
          <w:sz w:val="21"/>
          <w:szCs w:val="21"/>
        </w:rPr>
      </w:pPr>
      <w:r w:rsidRPr="00273012">
        <w:rPr>
          <w:sz w:val="21"/>
          <w:szCs w:val="21"/>
        </w:rPr>
        <w:separator/>
      </w:r>
    </w:p>
  </w:endnote>
  <w:endnote w:type="continuationSeparator" w:id="0">
    <w:p xmlns:wp14="http://schemas.microsoft.com/office/word/2010/wordml" w:rsidRPr="00273012" w:rsidR="005C438A" w:rsidRDefault="005C438A" w14:paraId="66204FF1" wp14:textId="77777777">
      <w:pPr>
        <w:rPr>
          <w:sz w:val="21"/>
          <w:szCs w:val="21"/>
        </w:rPr>
      </w:pPr>
      <w:r w:rsidRPr="00273012">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Pr="00273012" w:rsidR="00361DE2" w:rsidP="00F85BA9" w:rsidRDefault="00361DE2" w14:paraId="53928121" wp14:textId="77777777">
    <w:pPr>
      <w:pStyle w:val="Footer"/>
      <w:framePr w:wrap="around" w:hAnchor="margin" w:vAnchor="text" w:xAlign="right" w:y="1"/>
      <w:rPr>
        <w:rStyle w:val="PageNumber"/>
        <w:sz w:val="21"/>
        <w:szCs w:val="21"/>
      </w:rPr>
    </w:pPr>
    <w:r w:rsidRPr="00273012">
      <w:rPr>
        <w:rStyle w:val="PageNumber"/>
        <w:sz w:val="21"/>
        <w:szCs w:val="21"/>
      </w:rPr>
      <w:fldChar w:fldCharType="begin"/>
    </w:r>
    <w:r w:rsidRPr="00273012">
      <w:rPr>
        <w:rStyle w:val="PageNumber"/>
        <w:sz w:val="21"/>
        <w:szCs w:val="21"/>
      </w:rPr>
      <w:instrText xml:space="preserve">PAGE  </w:instrText>
    </w:r>
    <w:r w:rsidRPr="00273012">
      <w:rPr>
        <w:rStyle w:val="PageNumber"/>
        <w:sz w:val="21"/>
        <w:szCs w:val="21"/>
      </w:rPr>
      <w:fldChar w:fldCharType="end"/>
    </w:r>
  </w:p>
  <w:p xmlns:wp14="http://schemas.microsoft.com/office/word/2010/wordml" w:rsidRPr="00273012" w:rsidR="00361DE2" w:rsidP="00C7454E" w:rsidRDefault="00361DE2" w14:paraId="17AD93B2" wp14:textId="77777777">
    <w:pPr>
      <w:pStyle w:val="Footer"/>
      <w:ind w:right="360"/>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Pr="00273012" w:rsidR="00361DE2" w:rsidP="00F85BA9" w:rsidRDefault="00361DE2" w14:paraId="68A96DDB" wp14:textId="77777777">
    <w:pPr>
      <w:pStyle w:val="Footer"/>
      <w:framePr w:wrap="around" w:hAnchor="margin" w:vAnchor="text" w:xAlign="right" w:y="1"/>
      <w:rPr>
        <w:rStyle w:val="PageNumber"/>
        <w:sz w:val="21"/>
        <w:szCs w:val="21"/>
      </w:rPr>
    </w:pPr>
    <w:r w:rsidRPr="00273012">
      <w:rPr>
        <w:rStyle w:val="PageNumber"/>
        <w:sz w:val="21"/>
        <w:szCs w:val="21"/>
      </w:rPr>
      <w:fldChar w:fldCharType="begin"/>
    </w:r>
    <w:r w:rsidRPr="00273012">
      <w:rPr>
        <w:rStyle w:val="PageNumber"/>
        <w:sz w:val="21"/>
        <w:szCs w:val="21"/>
      </w:rPr>
      <w:instrText xml:space="preserve">PAGE  </w:instrText>
    </w:r>
    <w:r w:rsidRPr="00273012">
      <w:rPr>
        <w:rStyle w:val="PageNumber"/>
        <w:sz w:val="21"/>
        <w:szCs w:val="21"/>
      </w:rPr>
      <w:fldChar w:fldCharType="separate"/>
    </w:r>
    <w:r w:rsidR="009E0004">
      <w:rPr>
        <w:rStyle w:val="PageNumber"/>
        <w:noProof/>
        <w:sz w:val="21"/>
        <w:szCs w:val="21"/>
      </w:rPr>
      <w:t>7</w:t>
    </w:r>
    <w:r w:rsidRPr="00273012">
      <w:rPr>
        <w:rStyle w:val="PageNumber"/>
        <w:sz w:val="21"/>
        <w:szCs w:val="21"/>
      </w:rPr>
      <w:fldChar w:fldCharType="end"/>
    </w:r>
  </w:p>
  <w:p xmlns:wp14="http://schemas.microsoft.com/office/word/2010/wordml" w:rsidRPr="00273012" w:rsidR="00361DE2" w:rsidP="00C7454E" w:rsidRDefault="00361DE2" w14:paraId="2BA226A1" wp14:textId="77777777">
    <w:pPr>
      <w:pStyle w:val="Footer"/>
      <w:ind w:right="36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Pr="00273012" w:rsidR="005C438A" w:rsidRDefault="005C438A" w14:paraId="3A0FF5F2" wp14:textId="77777777">
      <w:pPr>
        <w:rPr>
          <w:sz w:val="21"/>
          <w:szCs w:val="21"/>
        </w:rPr>
      </w:pPr>
      <w:r w:rsidRPr="00273012">
        <w:rPr>
          <w:sz w:val="21"/>
          <w:szCs w:val="21"/>
        </w:rPr>
        <w:separator/>
      </w:r>
    </w:p>
  </w:footnote>
  <w:footnote w:type="continuationSeparator" w:id="0">
    <w:p xmlns:wp14="http://schemas.microsoft.com/office/word/2010/wordml" w:rsidRPr="00273012" w:rsidR="005C438A" w:rsidRDefault="005C438A" w14:paraId="5630AD66" wp14:textId="77777777">
      <w:pPr>
        <w:rPr>
          <w:sz w:val="21"/>
          <w:szCs w:val="21"/>
        </w:rPr>
      </w:pPr>
      <w:r w:rsidRPr="00273012">
        <w:rPr>
          <w:sz w:val="21"/>
          <w:szCs w:val="21"/>
        </w:rPr>
        <w:continuationSeparator/>
      </w:r>
    </w:p>
  </w:footnote>
  <w:footnote w:id="1">
    <w:p xmlns:wp14="http://schemas.microsoft.com/office/word/2010/wordml" w:rsidR="00361DE2" w:rsidP="003C102B" w:rsidRDefault="00361DE2" w14:paraId="5C0C5C6B" wp14:textId="77777777">
      <w:pPr>
        <w:pStyle w:val="FootnoteText"/>
      </w:pPr>
      <w:r>
        <w:rPr>
          <w:rStyle w:val="FootnoteReference"/>
        </w:rPr>
        <w:footnoteRef/>
      </w:r>
      <w:r>
        <w:t xml:space="preserve"> Religious Education in Catholic Schools, Bishops’ Conference of England and Wales, 2000, para 4</w:t>
      </w:r>
    </w:p>
    <w:p xmlns:wp14="http://schemas.microsoft.com/office/word/2010/wordml" w:rsidR="00361DE2" w:rsidP="001C7974" w:rsidRDefault="00361DE2" w14:paraId="41EA0DFE" wp14:textId="77777777">
      <w:pPr>
        <w:pStyle w:val="FootnoteText"/>
      </w:pPr>
      <w:r>
        <w:rPr>
          <w:rStyle w:val="FootnoteReference"/>
          <w:rFonts w:ascii="Calibri" w:hAnsi="Calibri" w:cs="Calibri"/>
          <w:iCs/>
          <w:szCs w:val="22"/>
        </w:rPr>
        <w:t>2</w:t>
      </w:r>
      <w:r>
        <w:rPr>
          <w:rFonts w:ascii="Calibri" w:hAnsi="Calibri" w:cs="Calibri"/>
          <w:iCs/>
          <w:szCs w:val="22"/>
        </w:rPr>
        <w:t xml:space="preserve"> </w:t>
      </w:r>
      <w:r>
        <w:t xml:space="preserve">Religious Education Curriculum Directory, Department of Catholic Education and Formation, Bishops’                                             </w:t>
      </w:r>
    </w:p>
    <w:p xmlns:wp14="http://schemas.microsoft.com/office/word/2010/wordml" w:rsidR="00361DE2" w:rsidP="001C7974" w:rsidRDefault="00361DE2" w14:paraId="7581683C" wp14:textId="77777777">
      <w:pPr>
        <w:pStyle w:val="FootnoteText"/>
      </w:pPr>
      <w:r>
        <w:t xml:space="preserve">  Conference of England and Wales, 2012, p.3</w:t>
      </w:r>
    </w:p>
    <w:p xmlns:wp14="http://schemas.microsoft.com/office/word/2010/wordml" w:rsidR="00361DE2" w:rsidP="001C7974" w:rsidRDefault="00361DE2" w14:paraId="52A06E84" wp14:textId="77777777">
      <w:pPr>
        <w:pStyle w:val="FootnoteText"/>
      </w:pPr>
      <w:r>
        <w:rPr>
          <w:rStyle w:val="FootnoteReference"/>
        </w:rPr>
        <w:t>3</w:t>
      </w:r>
      <w:r>
        <w:t xml:space="preserve"> Religious Education in Catholic Schools, Bishops’ Conference of England and Wales, 2000, para 7</w:t>
      </w:r>
    </w:p>
    <w:p xmlns:wp14="http://schemas.microsoft.com/office/word/2010/wordml" w:rsidR="00361DE2" w:rsidP="001C7974" w:rsidRDefault="00361DE2" w14:paraId="19FE91F8" wp14:textId="77777777">
      <w:pPr>
        <w:pStyle w:val="FootnoteText"/>
      </w:pPr>
      <w:r>
        <w:rPr>
          <w:rStyle w:val="FootnoteReference"/>
        </w:rPr>
        <w:t xml:space="preserve">4 </w:t>
      </w:r>
      <w:r>
        <w:t xml:space="preserve">Religious Education Curriculum Directory, Department of Catholic Education and Formation, Bishops’                                             </w:t>
      </w:r>
    </w:p>
    <w:p xmlns:wp14="http://schemas.microsoft.com/office/word/2010/wordml" w:rsidR="00361DE2" w:rsidP="001C7974" w:rsidRDefault="00361DE2" w14:paraId="25B069B7" wp14:textId="77777777">
      <w:pPr>
        <w:pStyle w:val="FootnoteText"/>
      </w:pPr>
      <w:r>
        <w:t xml:space="preserve">  Conference of England and Wales, 2012, p.6</w:t>
      </w:r>
    </w:p>
    <w:p xmlns:wp14="http://schemas.microsoft.com/office/word/2010/wordml" w:rsidR="00361DE2" w:rsidP="001C7974" w:rsidRDefault="00361DE2" w14:paraId="61829076" wp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5">
    <w:nsid w:val="7683b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BD7C97"/>
    <w:multiLevelType w:val="hybridMultilevel"/>
    <w:tmpl w:val="08447BD6"/>
    <w:lvl w:ilvl="0" w:tplc="39E6ACDE">
      <w:start w:val="1"/>
      <w:numFmt w:val="bullet"/>
      <w:lvlText w:val="•"/>
      <w:lvlJc w:val="left"/>
      <w:pPr>
        <w:tabs>
          <w:tab w:val="num" w:pos="720"/>
        </w:tabs>
        <w:ind w:left="720" w:hanging="360"/>
      </w:pPr>
      <w:rPr>
        <w:rFonts w:hint="default" w:ascii="Arial" w:hAnsi="Arial"/>
      </w:rPr>
    </w:lvl>
    <w:lvl w:ilvl="1" w:tplc="3800E782" w:tentative="1">
      <w:start w:val="1"/>
      <w:numFmt w:val="bullet"/>
      <w:lvlText w:val="•"/>
      <w:lvlJc w:val="left"/>
      <w:pPr>
        <w:tabs>
          <w:tab w:val="num" w:pos="1440"/>
        </w:tabs>
        <w:ind w:left="1440" w:hanging="360"/>
      </w:pPr>
      <w:rPr>
        <w:rFonts w:hint="default" w:ascii="Arial" w:hAnsi="Arial"/>
      </w:rPr>
    </w:lvl>
    <w:lvl w:ilvl="2" w:tplc="E640DAA8" w:tentative="1">
      <w:start w:val="1"/>
      <w:numFmt w:val="bullet"/>
      <w:lvlText w:val="•"/>
      <w:lvlJc w:val="left"/>
      <w:pPr>
        <w:tabs>
          <w:tab w:val="num" w:pos="2160"/>
        </w:tabs>
        <w:ind w:left="2160" w:hanging="360"/>
      </w:pPr>
      <w:rPr>
        <w:rFonts w:hint="default" w:ascii="Arial" w:hAnsi="Arial"/>
      </w:rPr>
    </w:lvl>
    <w:lvl w:ilvl="3" w:tplc="E2601550" w:tentative="1">
      <w:start w:val="1"/>
      <w:numFmt w:val="bullet"/>
      <w:lvlText w:val="•"/>
      <w:lvlJc w:val="left"/>
      <w:pPr>
        <w:tabs>
          <w:tab w:val="num" w:pos="2880"/>
        </w:tabs>
        <w:ind w:left="2880" w:hanging="360"/>
      </w:pPr>
      <w:rPr>
        <w:rFonts w:hint="default" w:ascii="Arial" w:hAnsi="Arial"/>
      </w:rPr>
    </w:lvl>
    <w:lvl w:ilvl="4" w:tplc="F9640164" w:tentative="1">
      <w:start w:val="1"/>
      <w:numFmt w:val="bullet"/>
      <w:lvlText w:val="•"/>
      <w:lvlJc w:val="left"/>
      <w:pPr>
        <w:tabs>
          <w:tab w:val="num" w:pos="3600"/>
        </w:tabs>
        <w:ind w:left="3600" w:hanging="360"/>
      </w:pPr>
      <w:rPr>
        <w:rFonts w:hint="default" w:ascii="Arial" w:hAnsi="Arial"/>
      </w:rPr>
    </w:lvl>
    <w:lvl w:ilvl="5" w:tplc="A06A86E0" w:tentative="1">
      <w:start w:val="1"/>
      <w:numFmt w:val="bullet"/>
      <w:lvlText w:val="•"/>
      <w:lvlJc w:val="left"/>
      <w:pPr>
        <w:tabs>
          <w:tab w:val="num" w:pos="4320"/>
        </w:tabs>
        <w:ind w:left="4320" w:hanging="360"/>
      </w:pPr>
      <w:rPr>
        <w:rFonts w:hint="default" w:ascii="Arial" w:hAnsi="Arial"/>
      </w:rPr>
    </w:lvl>
    <w:lvl w:ilvl="6" w:tplc="C52229D6" w:tentative="1">
      <w:start w:val="1"/>
      <w:numFmt w:val="bullet"/>
      <w:lvlText w:val="•"/>
      <w:lvlJc w:val="left"/>
      <w:pPr>
        <w:tabs>
          <w:tab w:val="num" w:pos="5040"/>
        </w:tabs>
        <w:ind w:left="5040" w:hanging="360"/>
      </w:pPr>
      <w:rPr>
        <w:rFonts w:hint="default" w:ascii="Arial" w:hAnsi="Arial"/>
      </w:rPr>
    </w:lvl>
    <w:lvl w:ilvl="7" w:tplc="6B762414" w:tentative="1">
      <w:start w:val="1"/>
      <w:numFmt w:val="bullet"/>
      <w:lvlText w:val="•"/>
      <w:lvlJc w:val="left"/>
      <w:pPr>
        <w:tabs>
          <w:tab w:val="num" w:pos="5760"/>
        </w:tabs>
        <w:ind w:left="5760" w:hanging="360"/>
      </w:pPr>
      <w:rPr>
        <w:rFonts w:hint="default" w:ascii="Arial" w:hAnsi="Arial"/>
      </w:rPr>
    </w:lvl>
    <w:lvl w:ilvl="8" w:tplc="6DAE1076"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8B81A8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DD849A2"/>
    <w:multiLevelType w:val="hybridMultilevel"/>
    <w:tmpl w:val="4392BACC"/>
    <w:lvl w:ilvl="0" w:tplc="D5B86C90">
      <w:start w:val="1"/>
      <w:numFmt w:val="bullet"/>
      <w:lvlText w:val=""/>
      <w:lvlJc w:val="left"/>
      <w:pPr>
        <w:tabs>
          <w:tab w:val="num" w:pos="720"/>
        </w:tabs>
        <w:ind w:left="720" w:hanging="360"/>
      </w:pPr>
      <w:rPr>
        <w:rFonts w:hint="default" w:ascii="Wingdings" w:hAnsi="Wingdings"/>
      </w:rPr>
    </w:lvl>
    <w:lvl w:ilvl="1" w:tplc="518A801C" w:tentative="1">
      <w:start w:val="1"/>
      <w:numFmt w:val="bullet"/>
      <w:lvlText w:val=""/>
      <w:lvlJc w:val="left"/>
      <w:pPr>
        <w:tabs>
          <w:tab w:val="num" w:pos="1440"/>
        </w:tabs>
        <w:ind w:left="1440" w:hanging="360"/>
      </w:pPr>
      <w:rPr>
        <w:rFonts w:hint="default" w:ascii="Wingdings" w:hAnsi="Wingdings"/>
      </w:rPr>
    </w:lvl>
    <w:lvl w:ilvl="2" w:tplc="3F867E92" w:tentative="1">
      <w:start w:val="1"/>
      <w:numFmt w:val="bullet"/>
      <w:lvlText w:val=""/>
      <w:lvlJc w:val="left"/>
      <w:pPr>
        <w:tabs>
          <w:tab w:val="num" w:pos="2160"/>
        </w:tabs>
        <w:ind w:left="2160" w:hanging="360"/>
      </w:pPr>
      <w:rPr>
        <w:rFonts w:hint="default" w:ascii="Wingdings" w:hAnsi="Wingdings"/>
      </w:rPr>
    </w:lvl>
    <w:lvl w:ilvl="3" w:tplc="46FCA806" w:tentative="1">
      <w:start w:val="1"/>
      <w:numFmt w:val="bullet"/>
      <w:lvlText w:val=""/>
      <w:lvlJc w:val="left"/>
      <w:pPr>
        <w:tabs>
          <w:tab w:val="num" w:pos="2880"/>
        </w:tabs>
        <w:ind w:left="2880" w:hanging="360"/>
      </w:pPr>
      <w:rPr>
        <w:rFonts w:hint="default" w:ascii="Wingdings" w:hAnsi="Wingdings"/>
      </w:rPr>
    </w:lvl>
    <w:lvl w:ilvl="4" w:tplc="A154BAA6" w:tentative="1">
      <w:start w:val="1"/>
      <w:numFmt w:val="bullet"/>
      <w:lvlText w:val=""/>
      <w:lvlJc w:val="left"/>
      <w:pPr>
        <w:tabs>
          <w:tab w:val="num" w:pos="3600"/>
        </w:tabs>
        <w:ind w:left="3600" w:hanging="360"/>
      </w:pPr>
      <w:rPr>
        <w:rFonts w:hint="default" w:ascii="Wingdings" w:hAnsi="Wingdings"/>
      </w:rPr>
    </w:lvl>
    <w:lvl w:ilvl="5" w:tplc="E4F05B7E" w:tentative="1">
      <w:start w:val="1"/>
      <w:numFmt w:val="bullet"/>
      <w:lvlText w:val=""/>
      <w:lvlJc w:val="left"/>
      <w:pPr>
        <w:tabs>
          <w:tab w:val="num" w:pos="4320"/>
        </w:tabs>
        <w:ind w:left="4320" w:hanging="360"/>
      </w:pPr>
      <w:rPr>
        <w:rFonts w:hint="default" w:ascii="Wingdings" w:hAnsi="Wingdings"/>
      </w:rPr>
    </w:lvl>
    <w:lvl w:ilvl="6" w:tplc="8C4844F4" w:tentative="1">
      <w:start w:val="1"/>
      <w:numFmt w:val="bullet"/>
      <w:lvlText w:val=""/>
      <w:lvlJc w:val="left"/>
      <w:pPr>
        <w:tabs>
          <w:tab w:val="num" w:pos="5040"/>
        </w:tabs>
        <w:ind w:left="5040" w:hanging="360"/>
      </w:pPr>
      <w:rPr>
        <w:rFonts w:hint="default" w:ascii="Wingdings" w:hAnsi="Wingdings"/>
      </w:rPr>
    </w:lvl>
    <w:lvl w:ilvl="7" w:tplc="94B44728" w:tentative="1">
      <w:start w:val="1"/>
      <w:numFmt w:val="bullet"/>
      <w:lvlText w:val=""/>
      <w:lvlJc w:val="left"/>
      <w:pPr>
        <w:tabs>
          <w:tab w:val="num" w:pos="5760"/>
        </w:tabs>
        <w:ind w:left="5760" w:hanging="360"/>
      </w:pPr>
      <w:rPr>
        <w:rFonts w:hint="default" w:ascii="Wingdings" w:hAnsi="Wingdings"/>
      </w:rPr>
    </w:lvl>
    <w:lvl w:ilvl="8" w:tplc="25DCE770"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E811C84"/>
    <w:multiLevelType w:val="hybridMultilevel"/>
    <w:tmpl w:val="59EE6CAE"/>
    <w:lvl w:ilvl="0" w:tplc="A60480B8">
      <w:start w:val="1"/>
      <w:numFmt w:val="bullet"/>
      <w:lvlText w:val="•"/>
      <w:lvlJc w:val="left"/>
      <w:pPr>
        <w:tabs>
          <w:tab w:val="num" w:pos="720"/>
        </w:tabs>
        <w:ind w:left="720" w:hanging="360"/>
      </w:pPr>
      <w:rPr>
        <w:rFonts w:hint="default" w:ascii="Arial" w:hAnsi="Arial"/>
      </w:rPr>
    </w:lvl>
    <w:lvl w:ilvl="1" w:tplc="99BAECCC" w:tentative="1">
      <w:start w:val="1"/>
      <w:numFmt w:val="bullet"/>
      <w:lvlText w:val="•"/>
      <w:lvlJc w:val="left"/>
      <w:pPr>
        <w:tabs>
          <w:tab w:val="num" w:pos="1440"/>
        </w:tabs>
        <w:ind w:left="1440" w:hanging="360"/>
      </w:pPr>
      <w:rPr>
        <w:rFonts w:hint="default" w:ascii="Arial" w:hAnsi="Arial"/>
      </w:rPr>
    </w:lvl>
    <w:lvl w:ilvl="2" w:tplc="FDB25FDE" w:tentative="1">
      <w:start w:val="1"/>
      <w:numFmt w:val="bullet"/>
      <w:lvlText w:val="•"/>
      <w:lvlJc w:val="left"/>
      <w:pPr>
        <w:tabs>
          <w:tab w:val="num" w:pos="2160"/>
        </w:tabs>
        <w:ind w:left="2160" w:hanging="360"/>
      </w:pPr>
      <w:rPr>
        <w:rFonts w:hint="default" w:ascii="Arial" w:hAnsi="Arial"/>
      </w:rPr>
    </w:lvl>
    <w:lvl w:ilvl="3" w:tplc="4EA20104" w:tentative="1">
      <w:start w:val="1"/>
      <w:numFmt w:val="bullet"/>
      <w:lvlText w:val="•"/>
      <w:lvlJc w:val="left"/>
      <w:pPr>
        <w:tabs>
          <w:tab w:val="num" w:pos="2880"/>
        </w:tabs>
        <w:ind w:left="2880" w:hanging="360"/>
      </w:pPr>
      <w:rPr>
        <w:rFonts w:hint="default" w:ascii="Arial" w:hAnsi="Arial"/>
      </w:rPr>
    </w:lvl>
    <w:lvl w:ilvl="4" w:tplc="472E3F9A" w:tentative="1">
      <w:start w:val="1"/>
      <w:numFmt w:val="bullet"/>
      <w:lvlText w:val="•"/>
      <w:lvlJc w:val="left"/>
      <w:pPr>
        <w:tabs>
          <w:tab w:val="num" w:pos="3600"/>
        </w:tabs>
        <w:ind w:left="3600" w:hanging="360"/>
      </w:pPr>
      <w:rPr>
        <w:rFonts w:hint="default" w:ascii="Arial" w:hAnsi="Arial"/>
      </w:rPr>
    </w:lvl>
    <w:lvl w:ilvl="5" w:tplc="8556C50E" w:tentative="1">
      <w:start w:val="1"/>
      <w:numFmt w:val="bullet"/>
      <w:lvlText w:val="•"/>
      <w:lvlJc w:val="left"/>
      <w:pPr>
        <w:tabs>
          <w:tab w:val="num" w:pos="4320"/>
        </w:tabs>
        <w:ind w:left="4320" w:hanging="360"/>
      </w:pPr>
      <w:rPr>
        <w:rFonts w:hint="default" w:ascii="Arial" w:hAnsi="Arial"/>
      </w:rPr>
    </w:lvl>
    <w:lvl w:ilvl="6" w:tplc="26200510" w:tentative="1">
      <w:start w:val="1"/>
      <w:numFmt w:val="bullet"/>
      <w:lvlText w:val="•"/>
      <w:lvlJc w:val="left"/>
      <w:pPr>
        <w:tabs>
          <w:tab w:val="num" w:pos="5040"/>
        </w:tabs>
        <w:ind w:left="5040" w:hanging="360"/>
      </w:pPr>
      <w:rPr>
        <w:rFonts w:hint="default" w:ascii="Arial" w:hAnsi="Arial"/>
      </w:rPr>
    </w:lvl>
    <w:lvl w:ilvl="7" w:tplc="B4189D92" w:tentative="1">
      <w:start w:val="1"/>
      <w:numFmt w:val="bullet"/>
      <w:lvlText w:val="•"/>
      <w:lvlJc w:val="left"/>
      <w:pPr>
        <w:tabs>
          <w:tab w:val="num" w:pos="5760"/>
        </w:tabs>
        <w:ind w:left="5760" w:hanging="360"/>
      </w:pPr>
      <w:rPr>
        <w:rFonts w:hint="default" w:ascii="Arial" w:hAnsi="Arial"/>
      </w:rPr>
    </w:lvl>
    <w:lvl w:ilvl="8" w:tplc="7028503C"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114E11EA"/>
    <w:multiLevelType w:val="hybridMultilevel"/>
    <w:tmpl w:val="CCD20E1C"/>
    <w:lvl w:ilvl="0" w:tplc="A596DF0A">
      <w:start w:val="1"/>
      <w:numFmt w:val="bullet"/>
      <w:lvlText w:val="•"/>
      <w:lvlJc w:val="left"/>
      <w:pPr>
        <w:tabs>
          <w:tab w:val="num" w:pos="720"/>
        </w:tabs>
        <w:ind w:left="720" w:hanging="360"/>
      </w:pPr>
      <w:rPr>
        <w:rFonts w:hint="default" w:ascii="Arial" w:hAnsi="Arial"/>
      </w:rPr>
    </w:lvl>
    <w:lvl w:ilvl="1" w:tplc="3718F552" w:tentative="1">
      <w:start w:val="1"/>
      <w:numFmt w:val="bullet"/>
      <w:lvlText w:val="•"/>
      <w:lvlJc w:val="left"/>
      <w:pPr>
        <w:tabs>
          <w:tab w:val="num" w:pos="1440"/>
        </w:tabs>
        <w:ind w:left="1440" w:hanging="360"/>
      </w:pPr>
      <w:rPr>
        <w:rFonts w:hint="default" w:ascii="Arial" w:hAnsi="Arial"/>
      </w:rPr>
    </w:lvl>
    <w:lvl w:ilvl="2" w:tplc="07FCBCCA" w:tentative="1">
      <w:start w:val="1"/>
      <w:numFmt w:val="bullet"/>
      <w:lvlText w:val="•"/>
      <w:lvlJc w:val="left"/>
      <w:pPr>
        <w:tabs>
          <w:tab w:val="num" w:pos="2160"/>
        </w:tabs>
        <w:ind w:left="2160" w:hanging="360"/>
      </w:pPr>
      <w:rPr>
        <w:rFonts w:hint="default" w:ascii="Arial" w:hAnsi="Arial"/>
      </w:rPr>
    </w:lvl>
    <w:lvl w:ilvl="3" w:tplc="3F808D76" w:tentative="1">
      <w:start w:val="1"/>
      <w:numFmt w:val="bullet"/>
      <w:lvlText w:val="•"/>
      <w:lvlJc w:val="left"/>
      <w:pPr>
        <w:tabs>
          <w:tab w:val="num" w:pos="2880"/>
        </w:tabs>
        <w:ind w:left="2880" w:hanging="360"/>
      </w:pPr>
      <w:rPr>
        <w:rFonts w:hint="default" w:ascii="Arial" w:hAnsi="Arial"/>
      </w:rPr>
    </w:lvl>
    <w:lvl w:ilvl="4" w:tplc="6506136C" w:tentative="1">
      <w:start w:val="1"/>
      <w:numFmt w:val="bullet"/>
      <w:lvlText w:val="•"/>
      <w:lvlJc w:val="left"/>
      <w:pPr>
        <w:tabs>
          <w:tab w:val="num" w:pos="3600"/>
        </w:tabs>
        <w:ind w:left="3600" w:hanging="360"/>
      </w:pPr>
      <w:rPr>
        <w:rFonts w:hint="default" w:ascii="Arial" w:hAnsi="Arial"/>
      </w:rPr>
    </w:lvl>
    <w:lvl w:ilvl="5" w:tplc="715A2314" w:tentative="1">
      <w:start w:val="1"/>
      <w:numFmt w:val="bullet"/>
      <w:lvlText w:val="•"/>
      <w:lvlJc w:val="left"/>
      <w:pPr>
        <w:tabs>
          <w:tab w:val="num" w:pos="4320"/>
        </w:tabs>
        <w:ind w:left="4320" w:hanging="360"/>
      </w:pPr>
      <w:rPr>
        <w:rFonts w:hint="default" w:ascii="Arial" w:hAnsi="Arial"/>
      </w:rPr>
    </w:lvl>
    <w:lvl w:ilvl="6" w:tplc="25080B14" w:tentative="1">
      <w:start w:val="1"/>
      <w:numFmt w:val="bullet"/>
      <w:lvlText w:val="•"/>
      <w:lvlJc w:val="left"/>
      <w:pPr>
        <w:tabs>
          <w:tab w:val="num" w:pos="5040"/>
        </w:tabs>
        <w:ind w:left="5040" w:hanging="360"/>
      </w:pPr>
      <w:rPr>
        <w:rFonts w:hint="default" w:ascii="Arial" w:hAnsi="Arial"/>
      </w:rPr>
    </w:lvl>
    <w:lvl w:ilvl="7" w:tplc="6D200304" w:tentative="1">
      <w:start w:val="1"/>
      <w:numFmt w:val="bullet"/>
      <w:lvlText w:val="•"/>
      <w:lvlJc w:val="left"/>
      <w:pPr>
        <w:tabs>
          <w:tab w:val="num" w:pos="5760"/>
        </w:tabs>
        <w:ind w:left="5760" w:hanging="360"/>
      </w:pPr>
      <w:rPr>
        <w:rFonts w:hint="default" w:ascii="Arial" w:hAnsi="Arial"/>
      </w:rPr>
    </w:lvl>
    <w:lvl w:ilvl="8" w:tplc="0FAA2C92"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14AA03FE"/>
    <w:multiLevelType w:val="hybridMultilevel"/>
    <w:tmpl w:val="63FE6540"/>
    <w:lvl w:ilvl="0" w:tplc="6F02FC78">
      <w:start w:val="1"/>
      <w:numFmt w:val="bullet"/>
      <w:lvlText w:val=""/>
      <w:lvlJc w:val="left"/>
      <w:pPr>
        <w:tabs>
          <w:tab w:val="num" w:pos="795"/>
        </w:tabs>
        <w:ind w:left="795"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B110C18"/>
    <w:multiLevelType w:val="hybridMultilevel"/>
    <w:tmpl w:val="65B65674"/>
    <w:lvl w:ilvl="0" w:tplc="0014480A">
      <w:start w:val="1"/>
      <w:numFmt w:val="bullet"/>
      <w:lvlText w:val="•"/>
      <w:lvlJc w:val="left"/>
      <w:pPr>
        <w:tabs>
          <w:tab w:val="num" w:pos="720"/>
        </w:tabs>
        <w:ind w:left="720" w:hanging="360"/>
      </w:pPr>
      <w:rPr>
        <w:rFonts w:hint="default" w:ascii="Arial" w:hAnsi="Arial"/>
      </w:rPr>
    </w:lvl>
    <w:lvl w:ilvl="1" w:tplc="2984286E" w:tentative="1">
      <w:start w:val="1"/>
      <w:numFmt w:val="bullet"/>
      <w:lvlText w:val="•"/>
      <w:lvlJc w:val="left"/>
      <w:pPr>
        <w:tabs>
          <w:tab w:val="num" w:pos="1440"/>
        </w:tabs>
        <w:ind w:left="1440" w:hanging="360"/>
      </w:pPr>
      <w:rPr>
        <w:rFonts w:hint="default" w:ascii="Arial" w:hAnsi="Arial"/>
      </w:rPr>
    </w:lvl>
    <w:lvl w:ilvl="2" w:tplc="497A2DD2" w:tentative="1">
      <w:start w:val="1"/>
      <w:numFmt w:val="bullet"/>
      <w:lvlText w:val="•"/>
      <w:lvlJc w:val="left"/>
      <w:pPr>
        <w:tabs>
          <w:tab w:val="num" w:pos="2160"/>
        </w:tabs>
        <w:ind w:left="2160" w:hanging="360"/>
      </w:pPr>
      <w:rPr>
        <w:rFonts w:hint="default" w:ascii="Arial" w:hAnsi="Arial"/>
      </w:rPr>
    </w:lvl>
    <w:lvl w:ilvl="3" w:tplc="2F4E287E" w:tentative="1">
      <w:start w:val="1"/>
      <w:numFmt w:val="bullet"/>
      <w:lvlText w:val="•"/>
      <w:lvlJc w:val="left"/>
      <w:pPr>
        <w:tabs>
          <w:tab w:val="num" w:pos="2880"/>
        </w:tabs>
        <w:ind w:left="2880" w:hanging="360"/>
      </w:pPr>
      <w:rPr>
        <w:rFonts w:hint="default" w:ascii="Arial" w:hAnsi="Arial"/>
      </w:rPr>
    </w:lvl>
    <w:lvl w:ilvl="4" w:tplc="C1F4213A" w:tentative="1">
      <w:start w:val="1"/>
      <w:numFmt w:val="bullet"/>
      <w:lvlText w:val="•"/>
      <w:lvlJc w:val="left"/>
      <w:pPr>
        <w:tabs>
          <w:tab w:val="num" w:pos="3600"/>
        </w:tabs>
        <w:ind w:left="3600" w:hanging="360"/>
      </w:pPr>
      <w:rPr>
        <w:rFonts w:hint="default" w:ascii="Arial" w:hAnsi="Arial"/>
      </w:rPr>
    </w:lvl>
    <w:lvl w:ilvl="5" w:tplc="F29A86E6" w:tentative="1">
      <w:start w:val="1"/>
      <w:numFmt w:val="bullet"/>
      <w:lvlText w:val="•"/>
      <w:lvlJc w:val="left"/>
      <w:pPr>
        <w:tabs>
          <w:tab w:val="num" w:pos="4320"/>
        </w:tabs>
        <w:ind w:left="4320" w:hanging="360"/>
      </w:pPr>
      <w:rPr>
        <w:rFonts w:hint="default" w:ascii="Arial" w:hAnsi="Arial"/>
      </w:rPr>
    </w:lvl>
    <w:lvl w:ilvl="6" w:tplc="C21E8F22" w:tentative="1">
      <w:start w:val="1"/>
      <w:numFmt w:val="bullet"/>
      <w:lvlText w:val="•"/>
      <w:lvlJc w:val="left"/>
      <w:pPr>
        <w:tabs>
          <w:tab w:val="num" w:pos="5040"/>
        </w:tabs>
        <w:ind w:left="5040" w:hanging="360"/>
      </w:pPr>
      <w:rPr>
        <w:rFonts w:hint="default" w:ascii="Arial" w:hAnsi="Arial"/>
      </w:rPr>
    </w:lvl>
    <w:lvl w:ilvl="7" w:tplc="8FD442B0" w:tentative="1">
      <w:start w:val="1"/>
      <w:numFmt w:val="bullet"/>
      <w:lvlText w:val="•"/>
      <w:lvlJc w:val="left"/>
      <w:pPr>
        <w:tabs>
          <w:tab w:val="num" w:pos="5760"/>
        </w:tabs>
        <w:ind w:left="5760" w:hanging="360"/>
      </w:pPr>
      <w:rPr>
        <w:rFonts w:hint="default" w:ascii="Arial" w:hAnsi="Arial"/>
      </w:rPr>
    </w:lvl>
    <w:lvl w:ilvl="8" w:tplc="A528A168"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1F553B2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20FA420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2207184E"/>
    <w:multiLevelType w:val="multilevel"/>
    <w:tmpl w:val="17EE782C"/>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2D8E59E6"/>
    <w:multiLevelType w:val="hybridMultilevel"/>
    <w:tmpl w:val="49860588"/>
    <w:lvl w:ilvl="0" w:tplc="8CA4E522">
      <w:start w:val="1"/>
      <w:numFmt w:val="bullet"/>
      <w:lvlText w:val="•"/>
      <w:lvlJc w:val="left"/>
      <w:pPr>
        <w:tabs>
          <w:tab w:val="num" w:pos="720"/>
        </w:tabs>
        <w:ind w:left="720" w:hanging="360"/>
      </w:pPr>
      <w:rPr>
        <w:rFonts w:hint="default" w:ascii="Arial" w:hAnsi="Arial"/>
      </w:rPr>
    </w:lvl>
    <w:lvl w:ilvl="1" w:tplc="EF3A1C50" w:tentative="1">
      <w:start w:val="1"/>
      <w:numFmt w:val="bullet"/>
      <w:lvlText w:val="•"/>
      <w:lvlJc w:val="left"/>
      <w:pPr>
        <w:tabs>
          <w:tab w:val="num" w:pos="1440"/>
        </w:tabs>
        <w:ind w:left="1440" w:hanging="360"/>
      </w:pPr>
      <w:rPr>
        <w:rFonts w:hint="default" w:ascii="Arial" w:hAnsi="Arial"/>
      </w:rPr>
    </w:lvl>
    <w:lvl w:ilvl="2" w:tplc="A9328BEA" w:tentative="1">
      <w:start w:val="1"/>
      <w:numFmt w:val="bullet"/>
      <w:lvlText w:val="•"/>
      <w:lvlJc w:val="left"/>
      <w:pPr>
        <w:tabs>
          <w:tab w:val="num" w:pos="2160"/>
        </w:tabs>
        <w:ind w:left="2160" w:hanging="360"/>
      </w:pPr>
      <w:rPr>
        <w:rFonts w:hint="default" w:ascii="Arial" w:hAnsi="Arial"/>
      </w:rPr>
    </w:lvl>
    <w:lvl w:ilvl="3" w:tplc="39584E08" w:tentative="1">
      <w:start w:val="1"/>
      <w:numFmt w:val="bullet"/>
      <w:lvlText w:val="•"/>
      <w:lvlJc w:val="left"/>
      <w:pPr>
        <w:tabs>
          <w:tab w:val="num" w:pos="2880"/>
        </w:tabs>
        <w:ind w:left="2880" w:hanging="360"/>
      </w:pPr>
      <w:rPr>
        <w:rFonts w:hint="default" w:ascii="Arial" w:hAnsi="Arial"/>
      </w:rPr>
    </w:lvl>
    <w:lvl w:ilvl="4" w:tplc="FB42DFD0" w:tentative="1">
      <w:start w:val="1"/>
      <w:numFmt w:val="bullet"/>
      <w:lvlText w:val="•"/>
      <w:lvlJc w:val="left"/>
      <w:pPr>
        <w:tabs>
          <w:tab w:val="num" w:pos="3600"/>
        </w:tabs>
        <w:ind w:left="3600" w:hanging="360"/>
      </w:pPr>
      <w:rPr>
        <w:rFonts w:hint="default" w:ascii="Arial" w:hAnsi="Arial"/>
      </w:rPr>
    </w:lvl>
    <w:lvl w:ilvl="5" w:tplc="F248463E" w:tentative="1">
      <w:start w:val="1"/>
      <w:numFmt w:val="bullet"/>
      <w:lvlText w:val="•"/>
      <w:lvlJc w:val="left"/>
      <w:pPr>
        <w:tabs>
          <w:tab w:val="num" w:pos="4320"/>
        </w:tabs>
        <w:ind w:left="4320" w:hanging="360"/>
      </w:pPr>
      <w:rPr>
        <w:rFonts w:hint="default" w:ascii="Arial" w:hAnsi="Arial"/>
      </w:rPr>
    </w:lvl>
    <w:lvl w:ilvl="6" w:tplc="0F5EE632" w:tentative="1">
      <w:start w:val="1"/>
      <w:numFmt w:val="bullet"/>
      <w:lvlText w:val="•"/>
      <w:lvlJc w:val="left"/>
      <w:pPr>
        <w:tabs>
          <w:tab w:val="num" w:pos="5040"/>
        </w:tabs>
        <w:ind w:left="5040" w:hanging="360"/>
      </w:pPr>
      <w:rPr>
        <w:rFonts w:hint="default" w:ascii="Arial" w:hAnsi="Arial"/>
      </w:rPr>
    </w:lvl>
    <w:lvl w:ilvl="7" w:tplc="95E87CC8" w:tentative="1">
      <w:start w:val="1"/>
      <w:numFmt w:val="bullet"/>
      <w:lvlText w:val="•"/>
      <w:lvlJc w:val="left"/>
      <w:pPr>
        <w:tabs>
          <w:tab w:val="num" w:pos="5760"/>
        </w:tabs>
        <w:ind w:left="5760" w:hanging="360"/>
      </w:pPr>
      <w:rPr>
        <w:rFonts w:hint="default" w:ascii="Arial" w:hAnsi="Arial"/>
      </w:rPr>
    </w:lvl>
    <w:lvl w:ilvl="8" w:tplc="6DDE4BB6"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2F9C323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307704AB"/>
    <w:multiLevelType w:val="hybridMultilevel"/>
    <w:tmpl w:val="6720C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263415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339B7BE1"/>
    <w:multiLevelType w:val="hybridMultilevel"/>
    <w:tmpl w:val="60AC0A06"/>
    <w:lvl w:ilvl="0" w:tplc="6F02FC78">
      <w:start w:val="1"/>
      <w:numFmt w:val="bullet"/>
      <w:lvlText w:val=""/>
      <w:lvlJc w:val="left"/>
      <w:pPr>
        <w:tabs>
          <w:tab w:val="num" w:pos="795"/>
        </w:tabs>
        <w:ind w:left="795"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58A3AC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36202A8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3732414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3FF302D5"/>
    <w:multiLevelType w:val="hybridMultilevel"/>
    <w:tmpl w:val="5B681A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291759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44400973"/>
    <w:multiLevelType w:val="singleLevel"/>
    <w:tmpl w:val="08090019"/>
    <w:lvl w:ilvl="0">
      <w:start w:val="1"/>
      <w:numFmt w:val="lowerLetter"/>
      <w:lvlText w:val="(%1)"/>
      <w:lvlJc w:val="left"/>
      <w:pPr>
        <w:tabs>
          <w:tab w:val="num" w:pos="360"/>
        </w:tabs>
        <w:ind w:left="360" w:hanging="360"/>
      </w:pPr>
      <w:rPr>
        <w:rFonts w:hint="default" w:cs="Times New Roman"/>
      </w:rPr>
    </w:lvl>
  </w:abstractNum>
  <w:abstractNum w:abstractNumId="21" w15:restartNumberingAfterBreak="0">
    <w:nsid w:val="48924051"/>
    <w:multiLevelType w:val="hybridMultilevel"/>
    <w:tmpl w:val="51383B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8D12AE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4AA738F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4C871C64"/>
    <w:multiLevelType w:val="hybridMultilevel"/>
    <w:tmpl w:val="C17AEF02"/>
    <w:lvl w:ilvl="0" w:tplc="AE2E9036">
      <w:start w:val="1"/>
      <w:numFmt w:val="bullet"/>
      <w:lvlText w:val="•"/>
      <w:lvlJc w:val="left"/>
      <w:pPr>
        <w:tabs>
          <w:tab w:val="num" w:pos="720"/>
        </w:tabs>
        <w:ind w:left="720" w:hanging="360"/>
      </w:pPr>
      <w:rPr>
        <w:rFonts w:hint="default" w:ascii="Arial" w:hAnsi="Arial"/>
      </w:rPr>
    </w:lvl>
    <w:lvl w:ilvl="1" w:tplc="D0085B20" w:tentative="1">
      <w:start w:val="1"/>
      <w:numFmt w:val="bullet"/>
      <w:lvlText w:val="•"/>
      <w:lvlJc w:val="left"/>
      <w:pPr>
        <w:tabs>
          <w:tab w:val="num" w:pos="1440"/>
        </w:tabs>
        <w:ind w:left="1440" w:hanging="360"/>
      </w:pPr>
      <w:rPr>
        <w:rFonts w:hint="default" w:ascii="Arial" w:hAnsi="Arial"/>
      </w:rPr>
    </w:lvl>
    <w:lvl w:ilvl="2" w:tplc="5388D830" w:tentative="1">
      <w:start w:val="1"/>
      <w:numFmt w:val="bullet"/>
      <w:lvlText w:val="•"/>
      <w:lvlJc w:val="left"/>
      <w:pPr>
        <w:tabs>
          <w:tab w:val="num" w:pos="2160"/>
        </w:tabs>
        <w:ind w:left="2160" w:hanging="360"/>
      </w:pPr>
      <w:rPr>
        <w:rFonts w:hint="default" w:ascii="Arial" w:hAnsi="Arial"/>
      </w:rPr>
    </w:lvl>
    <w:lvl w:ilvl="3" w:tplc="5FF839AA" w:tentative="1">
      <w:start w:val="1"/>
      <w:numFmt w:val="bullet"/>
      <w:lvlText w:val="•"/>
      <w:lvlJc w:val="left"/>
      <w:pPr>
        <w:tabs>
          <w:tab w:val="num" w:pos="2880"/>
        </w:tabs>
        <w:ind w:left="2880" w:hanging="360"/>
      </w:pPr>
      <w:rPr>
        <w:rFonts w:hint="default" w:ascii="Arial" w:hAnsi="Arial"/>
      </w:rPr>
    </w:lvl>
    <w:lvl w:ilvl="4" w:tplc="83FA980C" w:tentative="1">
      <w:start w:val="1"/>
      <w:numFmt w:val="bullet"/>
      <w:lvlText w:val="•"/>
      <w:lvlJc w:val="left"/>
      <w:pPr>
        <w:tabs>
          <w:tab w:val="num" w:pos="3600"/>
        </w:tabs>
        <w:ind w:left="3600" w:hanging="360"/>
      </w:pPr>
      <w:rPr>
        <w:rFonts w:hint="default" w:ascii="Arial" w:hAnsi="Arial"/>
      </w:rPr>
    </w:lvl>
    <w:lvl w:ilvl="5" w:tplc="96FA8BE4" w:tentative="1">
      <w:start w:val="1"/>
      <w:numFmt w:val="bullet"/>
      <w:lvlText w:val="•"/>
      <w:lvlJc w:val="left"/>
      <w:pPr>
        <w:tabs>
          <w:tab w:val="num" w:pos="4320"/>
        </w:tabs>
        <w:ind w:left="4320" w:hanging="360"/>
      </w:pPr>
      <w:rPr>
        <w:rFonts w:hint="default" w:ascii="Arial" w:hAnsi="Arial"/>
      </w:rPr>
    </w:lvl>
    <w:lvl w:ilvl="6" w:tplc="3202E37C" w:tentative="1">
      <w:start w:val="1"/>
      <w:numFmt w:val="bullet"/>
      <w:lvlText w:val="•"/>
      <w:lvlJc w:val="left"/>
      <w:pPr>
        <w:tabs>
          <w:tab w:val="num" w:pos="5040"/>
        </w:tabs>
        <w:ind w:left="5040" w:hanging="360"/>
      </w:pPr>
      <w:rPr>
        <w:rFonts w:hint="default" w:ascii="Arial" w:hAnsi="Arial"/>
      </w:rPr>
    </w:lvl>
    <w:lvl w:ilvl="7" w:tplc="C4AC992C" w:tentative="1">
      <w:start w:val="1"/>
      <w:numFmt w:val="bullet"/>
      <w:lvlText w:val="•"/>
      <w:lvlJc w:val="left"/>
      <w:pPr>
        <w:tabs>
          <w:tab w:val="num" w:pos="5760"/>
        </w:tabs>
        <w:ind w:left="5760" w:hanging="360"/>
      </w:pPr>
      <w:rPr>
        <w:rFonts w:hint="default" w:ascii="Arial" w:hAnsi="Arial"/>
      </w:rPr>
    </w:lvl>
    <w:lvl w:ilvl="8" w:tplc="D0E229F6"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534A728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54DC539C"/>
    <w:multiLevelType w:val="hybridMultilevel"/>
    <w:tmpl w:val="94342244"/>
    <w:lvl w:ilvl="0" w:tplc="DE04C5EA">
      <w:start w:val="1"/>
      <w:numFmt w:val="bullet"/>
      <w:lvlText w:val="•"/>
      <w:lvlJc w:val="left"/>
      <w:pPr>
        <w:tabs>
          <w:tab w:val="num" w:pos="720"/>
        </w:tabs>
        <w:ind w:left="720" w:hanging="360"/>
      </w:pPr>
      <w:rPr>
        <w:rFonts w:hint="default" w:ascii="Arial" w:hAnsi="Arial"/>
      </w:rPr>
    </w:lvl>
    <w:lvl w:ilvl="1" w:tplc="5944EB5A" w:tentative="1">
      <w:start w:val="1"/>
      <w:numFmt w:val="bullet"/>
      <w:lvlText w:val="•"/>
      <w:lvlJc w:val="left"/>
      <w:pPr>
        <w:tabs>
          <w:tab w:val="num" w:pos="1440"/>
        </w:tabs>
        <w:ind w:left="1440" w:hanging="360"/>
      </w:pPr>
      <w:rPr>
        <w:rFonts w:hint="default" w:ascii="Arial" w:hAnsi="Arial"/>
      </w:rPr>
    </w:lvl>
    <w:lvl w:ilvl="2" w:tplc="7C52F9E4" w:tentative="1">
      <w:start w:val="1"/>
      <w:numFmt w:val="bullet"/>
      <w:lvlText w:val="•"/>
      <w:lvlJc w:val="left"/>
      <w:pPr>
        <w:tabs>
          <w:tab w:val="num" w:pos="2160"/>
        </w:tabs>
        <w:ind w:left="2160" w:hanging="360"/>
      </w:pPr>
      <w:rPr>
        <w:rFonts w:hint="default" w:ascii="Arial" w:hAnsi="Arial"/>
      </w:rPr>
    </w:lvl>
    <w:lvl w:ilvl="3" w:tplc="6AF2221C" w:tentative="1">
      <w:start w:val="1"/>
      <w:numFmt w:val="bullet"/>
      <w:lvlText w:val="•"/>
      <w:lvlJc w:val="left"/>
      <w:pPr>
        <w:tabs>
          <w:tab w:val="num" w:pos="2880"/>
        </w:tabs>
        <w:ind w:left="2880" w:hanging="360"/>
      </w:pPr>
      <w:rPr>
        <w:rFonts w:hint="default" w:ascii="Arial" w:hAnsi="Arial"/>
      </w:rPr>
    </w:lvl>
    <w:lvl w:ilvl="4" w:tplc="0EB240EA" w:tentative="1">
      <w:start w:val="1"/>
      <w:numFmt w:val="bullet"/>
      <w:lvlText w:val="•"/>
      <w:lvlJc w:val="left"/>
      <w:pPr>
        <w:tabs>
          <w:tab w:val="num" w:pos="3600"/>
        </w:tabs>
        <w:ind w:left="3600" w:hanging="360"/>
      </w:pPr>
      <w:rPr>
        <w:rFonts w:hint="default" w:ascii="Arial" w:hAnsi="Arial"/>
      </w:rPr>
    </w:lvl>
    <w:lvl w:ilvl="5" w:tplc="CE5897A2" w:tentative="1">
      <w:start w:val="1"/>
      <w:numFmt w:val="bullet"/>
      <w:lvlText w:val="•"/>
      <w:lvlJc w:val="left"/>
      <w:pPr>
        <w:tabs>
          <w:tab w:val="num" w:pos="4320"/>
        </w:tabs>
        <w:ind w:left="4320" w:hanging="360"/>
      </w:pPr>
      <w:rPr>
        <w:rFonts w:hint="default" w:ascii="Arial" w:hAnsi="Arial"/>
      </w:rPr>
    </w:lvl>
    <w:lvl w:ilvl="6" w:tplc="BBE4ABF4" w:tentative="1">
      <w:start w:val="1"/>
      <w:numFmt w:val="bullet"/>
      <w:lvlText w:val="•"/>
      <w:lvlJc w:val="left"/>
      <w:pPr>
        <w:tabs>
          <w:tab w:val="num" w:pos="5040"/>
        </w:tabs>
        <w:ind w:left="5040" w:hanging="360"/>
      </w:pPr>
      <w:rPr>
        <w:rFonts w:hint="default" w:ascii="Arial" w:hAnsi="Arial"/>
      </w:rPr>
    </w:lvl>
    <w:lvl w:ilvl="7" w:tplc="1E2C080E" w:tentative="1">
      <w:start w:val="1"/>
      <w:numFmt w:val="bullet"/>
      <w:lvlText w:val="•"/>
      <w:lvlJc w:val="left"/>
      <w:pPr>
        <w:tabs>
          <w:tab w:val="num" w:pos="5760"/>
        </w:tabs>
        <w:ind w:left="5760" w:hanging="360"/>
      </w:pPr>
      <w:rPr>
        <w:rFonts w:hint="default" w:ascii="Arial" w:hAnsi="Arial"/>
      </w:rPr>
    </w:lvl>
    <w:lvl w:ilvl="8" w:tplc="6F8CEB50"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5B2E2B72"/>
    <w:multiLevelType w:val="hybridMultilevel"/>
    <w:tmpl w:val="E9E82A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B580047"/>
    <w:multiLevelType w:val="hybridMultilevel"/>
    <w:tmpl w:val="8BCEC594"/>
    <w:lvl w:ilvl="0" w:tplc="41664074">
      <w:start w:val="1"/>
      <w:numFmt w:val="bullet"/>
      <w:lvlText w:val="•"/>
      <w:lvlJc w:val="left"/>
      <w:pPr>
        <w:tabs>
          <w:tab w:val="num" w:pos="720"/>
        </w:tabs>
        <w:ind w:left="720" w:hanging="360"/>
      </w:pPr>
      <w:rPr>
        <w:rFonts w:hint="default" w:ascii="Arial" w:hAnsi="Arial"/>
      </w:rPr>
    </w:lvl>
    <w:lvl w:ilvl="1" w:tplc="2A6AAA66" w:tentative="1">
      <w:start w:val="1"/>
      <w:numFmt w:val="bullet"/>
      <w:lvlText w:val="•"/>
      <w:lvlJc w:val="left"/>
      <w:pPr>
        <w:tabs>
          <w:tab w:val="num" w:pos="1440"/>
        </w:tabs>
        <w:ind w:left="1440" w:hanging="360"/>
      </w:pPr>
      <w:rPr>
        <w:rFonts w:hint="default" w:ascii="Arial" w:hAnsi="Arial"/>
      </w:rPr>
    </w:lvl>
    <w:lvl w:ilvl="2" w:tplc="74E02D64" w:tentative="1">
      <w:start w:val="1"/>
      <w:numFmt w:val="bullet"/>
      <w:lvlText w:val="•"/>
      <w:lvlJc w:val="left"/>
      <w:pPr>
        <w:tabs>
          <w:tab w:val="num" w:pos="2160"/>
        </w:tabs>
        <w:ind w:left="2160" w:hanging="360"/>
      </w:pPr>
      <w:rPr>
        <w:rFonts w:hint="default" w:ascii="Arial" w:hAnsi="Arial"/>
      </w:rPr>
    </w:lvl>
    <w:lvl w:ilvl="3" w:tplc="BE869CCC" w:tentative="1">
      <w:start w:val="1"/>
      <w:numFmt w:val="bullet"/>
      <w:lvlText w:val="•"/>
      <w:lvlJc w:val="left"/>
      <w:pPr>
        <w:tabs>
          <w:tab w:val="num" w:pos="2880"/>
        </w:tabs>
        <w:ind w:left="2880" w:hanging="360"/>
      </w:pPr>
      <w:rPr>
        <w:rFonts w:hint="default" w:ascii="Arial" w:hAnsi="Arial"/>
      </w:rPr>
    </w:lvl>
    <w:lvl w:ilvl="4" w:tplc="D584AAF6" w:tentative="1">
      <w:start w:val="1"/>
      <w:numFmt w:val="bullet"/>
      <w:lvlText w:val="•"/>
      <w:lvlJc w:val="left"/>
      <w:pPr>
        <w:tabs>
          <w:tab w:val="num" w:pos="3600"/>
        </w:tabs>
        <w:ind w:left="3600" w:hanging="360"/>
      </w:pPr>
      <w:rPr>
        <w:rFonts w:hint="default" w:ascii="Arial" w:hAnsi="Arial"/>
      </w:rPr>
    </w:lvl>
    <w:lvl w:ilvl="5" w:tplc="0FAA5EF0" w:tentative="1">
      <w:start w:val="1"/>
      <w:numFmt w:val="bullet"/>
      <w:lvlText w:val="•"/>
      <w:lvlJc w:val="left"/>
      <w:pPr>
        <w:tabs>
          <w:tab w:val="num" w:pos="4320"/>
        </w:tabs>
        <w:ind w:left="4320" w:hanging="360"/>
      </w:pPr>
      <w:rPr>
        <w:rFonts w:hint="default" w:ascii="Arial" w:hAnsi="Arial"/>
      </w:rPr>
    </w:lvl>
    <w:lvl w:ilvl="6" w:tplc="AF2012C4" w:tentative="1">
      <w:start w:val="1"/>
      <w:numFmt w:val="bullet"/>
      <w:lvlText w:val="•"/>
      <w:lvlJc w:val="left"/>
      <w:pPr>
        <w:tabs>
          <w:tab w:val="num" w:pos="5040"/>
        </w:tabs>
        <w:ind w:left="5040" w:hanging="360"/>
      </w:pPr>
      <w:rPr>
        <w:rFonts w:hint="default" w:ascii="Arial" w:hAnsi="Arial"/>
      </w:rPr>
    </w:lvl>
    <w:lvl w:ilvl="7" w:tplc="38706EF4" w:tentative="1">
      <w:start w:val="1"/>
      <w:numFmt w:val="bullet"/>
      <w:lvlText w:val="•"/>
      <w:lvlJc w:val="left"/>
      <w:pPr>
        <w:tabs>
          <w:tab w:val="num" w:pos="5760"/>
        </w:tabs>
        <w:ind w:left="5760" w:hanging="360"/>
      </w:pPr>
      <w:rPr>
        <w:rFonts w:hint="default" w:ascii="Arial" w:hAnsi="Arial"/>
      </w:rPr>
    </w:lvl>
    <w:lvl w:ilvl="8" w:tplc="031ECE02"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5D8877BA"/>
    <w:multiLevelType w:val="hybridMultilevel"/>
    <w:tmpl w:val="C42EB0E2"/>
    <w:lvl w:ilvl="0" w:tplc="41B2BDEC">
      <w:start w:val="1"/>
      <w:numFmt w:val="bullet"/>
      <w:lvlText w:val="•"/>
      <w:lvlJc w:val="left"/>
      <w:pPr>
        <w:tabs>
          <w:tab w:val="num" w:pos="720"/>
        </w:tabs>
        <w:ind w:left="720" w:hanging="360"/>
      </w:pPr>
      <w:rPr>
        <w:rFonts w:hint="default" w:ascii="Arial" w:hAnsi="Arial"/>
      </w:rPr>
    </w:lvl>
    <w:lvl w:ilvl="1" w:tplc="B23E608E" w:tentative="1">
      <w:start w:val="1"/>
      <w:numFmt w:val="bullet"/>
      <w:lvlText w:val="•"/>
      <w:lvlJc w:val="left"/>
      <w:pPr>
        <w:tabs>
          <w:tab w:val="num" w:pos="1440"/>
        </w:tabs>
        <w:ind w:left="1440" w:hanging="360"/>
      </w:pPr>
      <w:rPr>
        <w:rFonts w:hint="default" w:ascii="Arial" w:hAnsi="Arial"/>
      </w:rPr>
    </w:lvl>
    <w:lvl w:ilvl="2" w:tplc="855A3792" w:tentative="1">
      <w:start w:val="1"/>
      <w:numFmt w:val="bullet"/>
      <w:lvlText w:val="•"/>
      <w:lvlJc w:val="left"/>
      <w:pPr>
        <w:tabs>
          <w:tab w:val="num" w:pos="2160"/>
        </w:tabs>
        <w:ind w:left="2160" w:hanging="360"/>
      </w:pPr>
      <w:rPr>
        <w:rFonts w:hint="default" w:ascii="Arial" w:hAnsi="Arial"/>
      </w:rPr>
    </w:lvl>
    <w:lvl w:ilvl="3" w:tplc="47748906" w:tentative="1">
      <w:start w:val="1"/>
      <w:numFmt w:val="bullet"/>
      <w:lvlText w:val="•"/>
      <w:lvlJc w:val="left"/>
      <w:pPr>
        <w:tabs>
          <w:tab w:val="num" w:pos="2880"/>
        </w:tabs>
        <w:ind w:left="2880" w:hanging="360"/>
      </w:pPr>
      <w:rPr>
        <w:rFonts w:hint="default" w:ascii="Arial" w:hAnsi="Arial"/>
      </w:rPr>
    </w:lvl>
    <w:lvl w:ilvl="4" w:tplc="503220AA" w:tentative="1">
      <w:start w:val="1"/>
      <w:numFmt w:val="bullet"/>
      <w:lvlText w:val="•"/>
      <w:lvlJc w:val="left"/>
      <w:pPr>
        <w:tabs>
          <w:tab w:val="num" w:pos="3600"/>
        </w:tabs>
        <w:ind w:left="3600" w:hanging="360"/>
      </w:pPr>
      <w:rPr>
        <w:rFonts w:hint="default" w:ascii="Arial" w:hAnsi="Arial"/>
      </w:rPr>
    </w:lvl>
    <w:lvl w:ilvl="5" w:tplc="5F7ECDDA" w:tentative="1">
      <w:start w:val="1"/>
      <w:numFmt w:val="bullet"/>
      <w:lvlText w:val="•"/>
      <w:lvlJc w:val="left"/>
      <w:pPr>
        <w:tabs>
          <w:tab w:val="num" w:pos="4320"/>
        </w:tabs>
        <w:ind w:left="4320" w:hanging="360"/>
      </w:pPr>
      <w:rPr>
        <w:rFonts w:hint="default" w:ascii="Arial" w:hAnsi="Arial"/>
      </w:rPr>
    </w:lvl>
    <w:lvl w:ilvl="6" w:tplc="B08EBE76" w:tentative="1">
      <w:start w:val="1"/>
      <w:numFmt w:val="bullet"/>
      <w:lvlText w:val="•"/>
      <w:lvlJc w:val="left"/>
      <w:pPr>
        <w:tabs>
          <w:tab w:val="num" w:pos="5040"/>
        </w:tabs>
        <w:ind w:left="5040" w:hanging="360"/>
      </w:pPr>
      <w:rPr>
        <w:rFonts w:hint="default" w:ascii="Arial" w:hAnsi="Arial"/>
      </w:rPr>
    </w:lvl>
    <w:lvl w:ilvl="7" w:tplc="47864CA6" w:tentative="1">
      <w:start w:val="1"/>
      <w:numFmt w:val="bullet"/>
      <w:lvlText w:val="•"/>
      <w:lvlJc w:val="left"/>
      <w:pPr>
        <w:tabs>
          <w:tab w:val="num" w:pos="5760"/>
        </w:tabs>
        <w:ind w:left="5760" w:hanging="360"/>
      </w:pPr>
      <w:rPr>
        <w:rFonts w:hint="default" w:ascii="Arial" w:hAnsi="Arial"/>
      </w:rPr>
    </w:lvl>
    <w:lvl w:ilvl="8" w:tplc="D018C100" w:tentative="1">
      <w:start w:val="1"/>
      <w:numFmt w:val="bullet"/>
      <w:lvlText w:val="•"/>
      <w:lvlJc w:val="left"/>
      <w:pPr>
        <w:tabs>
          <w:tab w:val="num" w:pos="6480"/>
        </w:tabs>
        <w:ind w:left="6480" w:hanging="360"/>
      </w:pPr>
      <w:rPr>
        <w:rFonts w:hint="default" w:ascii="Arial" w:hAnsi="Arial"/>
      </w:rPr>
    </w:lvl>
  </w:abstractNum>
  <w:abstractNum w:abstractNumId="30" w15:restartNumberingAfterBreak="0">
    <w:nsid w:val="5FCA0563"/>
    <w:multiLevelType w:val="singleLevel"/>
    <w:tmpl w:val="D07481CC"/>
    <w:lvl w:ilvl="0">
      <w:numFmt w:val="bullet"/>
      <w:lvlText w:val="-"/>
      <w:lvlJc w:val="left"/>
      <w:pPr>
        <w:tabs>
          <w:tab w:val="num" w:pos="360"/>
        </w:tabs>
        <w:ind w:left="360" w:hanging="360"/>
      </w:pPr>
      <w:rPr>
        <w:rFonts w:hint="default" w:ascii="Times New Roman" w:hAnsi="Times New Roman"/>
      </w:rPr>
    </w:lvl>
  </w:abstractNum>
  <w:abstractNum w:abstractNumId="31" w15:restartNumberingAfterBreak="0">
    <w:nsid w:val="645F5F3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6B057876"/>
    <w:multiLevelType w:val="hybridMultilevel"/>
    <w:tmpl w:val="4FE80C66"/>
    <w:lvl w:ilvl="0" w:tplc="E342FA98">
      <w:start w:val="6"/>
      <w:numFmt w:val="decimal"/>
      <w:lvlText w:val="%1."/>
      <w:lvlJc w:val="left"/>
      <w:pPr>
        <w:tabs>
          <w:tab w:val="num" w:pos="1080"/>
        </w:tabs>
        <w:ind w:left="1080" w:hanging="360"/>
      </w:pPr>
      <w:rPr>
        <w:rFonts w:cs="Times New Roman"/>
      </w:rPr>
    </w:lvl>
    <w:lvl w:ilvl="1" w:tplc="42EE24F4" w:tentative="1">
      <w:start w:val="1"/>
      <w:numFmt w:val="decimal"/>
      <w:lvlText w:val="%2."/>
      <w:lvlJc w:val="left"/>
      <w:pPr>
        <w:tabs>
          <w:tab w:val="num" w:pos="1800"/>
        </w:tabs>
        <w:ind w:left="1800" w:hanging="360"/>
      </w:pPr>
      <w:rPr>
        <w:rFonts w:cs="Times New Roman"/>
      </w:rPr>
    </w:lvl>
    <w:lvl w:ilvl="2" w:tplc="FA4496E0" w:tentative="1">
      <w:start w:val="1"/>
      <w:numFmt w:val="decimal"/>
      <w:lvlText w:val="%3."/>
      <w:lvlJc w:val="left"/>
      <w:pPr>
        <w:tabs>
          <w:tab w:val="num" w:pos="2520"/>
        </w:tabs>
        <w:ind w:left="2520" w:hanging="360"/>
      </w:pPr>
      <w:rPr>
        <w:rFonts w:cs="Times New Roman"/>
      </w:rPr>
    </w:lvl>
    <w:lvl w:ilvl="3" w:tplc="90B28FB2" w:tentative="1">
      <w:start w:val="1"/>
      <w:numFmt w:val="decimal"/>
      <w:lvlText w:val="%4."/>
      <w:lvlJc w:val="left"/>
      <w:pPr>
        <w:tabs>
          <w:tab w:val="num" w:pos="3240"/>
        </w:tabs>
        <w:ind w:left="3240" w:hanging="360"/>
      </w:pPr>
      <w:rPr>
        <w:rFonts w:cs="Times New Roman"/>
      </w:rPr>
    </w:lvl>
    <w:lvl w:ilvl="4" w:tplc="2D2C7832" w:tentative="1">
      <w:start w:val="1"/>
      <w:numFmt w:val="decimal"/>
      <w:lvlText w:val="%5."/>
      <w:lvlJc w:val="left"/>
      <w:pPr>
        <w:tabs>
          <w:tab w:val="num" w:pos="3960"/>
        </w:tabs>
        <w:ind w:left="3960" w:hanging="360"/>
      </w:pPr>
      <w:rPr>
        <w:rFonts w:cs="Times New Roman"/>
      </w:rPr>
    </w:lvl>
    <w:lvl w:ilvl="5" w:tplc="7A7EC336" w:tentative="1">
      <w:start w:val="1"/>
      <w:numFmt w:val="decimal"/>
      <w:lvlText w:val="%6."/>
      <w:lvlJc w:val="left"/>
      <w:pPr>
        <w:tabs>
          <w:tab w:val="num" w:pos="4680"/>
        </w:tabs>
        <w:ind w:left="4680" w:hanging="360"/>
      </w:pPr>
      <w:rPr>
        <w:rFonts w:cs="Times New Roman"/>
      </w:rPr>
    </w:lvl>
    <w:lvl w:ilvl="6" w:tplc="68E80B12" w:tentative="1">
      <w:start w:val="1"/>
      <w:numFmt w:val="decimal"/>
      <w:lvlText w:val="%7."/>
      <w:lvlJc w:val="left"/>
      <w:pPr>
        <w:tabs>
          <w:tab w:val="num" w:pos="5400"/>
        </w:tabs>
        <w:ind w:left="5400" w:hanging="360"/>
      </w:pPr>
      <w:rPr>
        <w:rFonts w:cs="Times New Roman"/>
      </w:rPr>
    </w:lvl>
    <w:lvl w:ilvl="7" w:tplc="FA16E6CC" w:tentative="1">
      <w:start w:val="1"/>
      <w:numFmt w:val="decimal"/>
      <w:lvlText w:val="%8."/>
      <w:lvlJc w:val="left"/>
      <w:pPr>
        <w:tabs>
          <w:tab w:val="num" w:pos="6120"/>
        </w:tabs>
        <w:ind w:left="6120" w:hanging="360"/>
      </w:pPr>
      <w:rPr>
        <w:rFonts w:cs="Times New Roman"/>
      </w:rPr>
    </w:lvl>
    <w:lvl w:ilvl="8" w:tplc="DB84D9BC" w:tentative="1">
      <w:start w:val="1"/>
      <w:numFmt w:val="decimal"/>
      <w:lvlText w:val="%9."/>
      <w:lvlJc w:val="left"/>
      <w:pPr>
        <w:tabs>
          <w:tab w:val="num" w:pos="6840"/>
        </w:tabs>
        <w:ind w:left="6840" w:hanging="360"/>
      </w:pPr>
      <w:rPr>
        <w:rFonts w:cs="Times New Roman"/>
      </w:rPr>
    </w:lvl>
  </w:abstractNum>
  <w:abstractNum w:abstractNumId="33" w15:restartNumberingAfterBreak="0">
    <w:nsid w:val="6BFF743D"/>
    <w:multiLevelType w:val="singleLevel"/>
    <w:tmpl w:val="D07481CC"/>
    <w:lvl w:ilvl="0">
      <w:numFmt w:val="bullet"/>
      <w:lvlText w:val="-"/>
      <w:lvlJc w:val="left"/>
      <w:pPr>
        <w:tabs>
          <w:tab w:val="num" w:pos="360"/>
        </w:tabs>
        <w:ind w:left="360" w:hanging="360"/>
      </w:pPr>
      <w:rPr>
        <w:rFonts w:hint="default" w:ascii="Times New Roman" w:hAnsi="Times New Roman"/>
      </w:rPr>
    </w:lvl>
  </w:abstractNum>
  <w:abstractNum w:abstractNumId="34" w15:restartNumberingAfterBreak="0">
    <w:nsid w:val="6D1E6CF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6D4711F2"/>
    <w:multiLevelType w:val="multilevel"/>
    <w:tmpl w:val="2FD8D730"/>
    <w:lvl w:ilvl="0">
      <w:start w:val="1"/>
      <w:numFmt w:val="bullet"/>
      <w:lvlText w:val=""/>
      <w:lvlJc w:val="left"/>
      <w:pPr>
        <w:tabs>
          <w:tab w:val="num" w:pos="720"/>
        </w:tabs>
        <w:ind w:left="720" w:hanging="360"/>
      </w:pPr>
      <w:rPr>
        <w:rFonts w:hint="default" w:ascii="Wingdings" w:hAnsi="Wingding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15:restartNumberingAfterBreak="0">
    <w:nsid w:val="6F170431"/>
    <w:multiLevelType w:val="hybridMultilevel"/>
    <w:tmpl w:val="EE68CAC2"/>
    <w:lvl w:ilvl="0" w:tplc="3228AB58">
      <w:start w:val="1"/>
      <w:numFmt w:val="decimal"/>
      <w:lvlText w:val="%1."/>
      <w:lvlJc w:val="left"/>
      <w:pPr>
        <w:tabs>
          <w:tab w:val="num" w:pos="1080"/>
        </w:tabs>
        <w:ind w:left="1080" w:hanging="360"/>
      </w:pPr>
      <w:rPr>
        <w:rFonts w:cs="Times New Roman"/>
      </w:rPr>
    </w:lvl>
    <w:lvl w:ilvl="1" w:tplc="CF0ED0DA">
      <w:start w:val="1"/>
      <w:numFmt w:val="decimal"/>
      <w:lvlText w:val="%2."/>
      <w:lvlJc w:val="left"/>
      <w:pPr>
        <w:tabs>
          <w:tab w:val="num" w:pos="1800"/>
        </w:tabs>
        <w:ind w:left="1800" w:hanging="360"/>
      </w:pPr>
      <w:rPr>
        <w:rFonts w:cs="Times New Roman"/>
      </w:rPr>
    </w:lvl>
    <w:lvl w:ilvl="2" w:tplc="DE0ACE66" w:tentative="1">
      <w:start w:val="1"/>
      <w:numFmt w:val="decimal"/>
      <w:lvlText w:val="%3."/>
      <w:lvlJc w:val="left"/>
      <w:pPr>
        <w:tabs>
          <w:tab w:val="num" w:pos="2520"/>
        </w:tabs>
        <w:ind w:left="2520" w:hanging="360"/>
      </w:pPr>
      <w:rPr>
        <w:rFonts w:cs="Times New Roman"/>
      </w:rPr>
    </w:lvl>
    <w:lvl w:ilvl="3" w:tplc="C0E8FDFC" w:tentative="1">
      <w:start w:val="1"/>
      <w:numFmt w:val="decimal"/>
      <w:lvlText w:val="%4."/>
      <w:lvlJc w:val="left"/>
      <w:pPr>
        <w:tabs>
          <w:tab w:val="num" w:pos="3240"/>
        </w:tabs>
        <w:ind w:left="3240" w:hanging="360"/>
      </w:pPr>
      <w:rPr>
        <w:rFonts w:cs="Times New Roman"/>
      </w:rPr>
    </w:lvl>
    <w:lvl w:ilvl="4" w:tplc="3BFE10B4" w:tentative="1">
      <w:start w:val="1"/>
      <w:numFmt w:val="decimal"/>
      <w:lvlText w:val="%5."/>
      <w:lvlJc w:val="left"/>
      <w:pPr>
        <w:tabs>
          <w:tab w:val="num" w:pos="3960"/>
        </w:tabs>
        <w:ind w:left="3960" w:hanging="360"/>
      </w:pPr>
      <w:rPr>
        <w:rFonts w:cs="Times New Roman"/>
      </w:rPr>
    </w:lvl>
    <w:lvl w:ilvl="5" w:tplc="3EE077CE" w:tentative="1">
      <w:start w:val="1"/>
      <w:numFmt w:val="decimal"/>
      <w:lvlText w:val="%6."/>
      <w:lvlJc w:val="left"/>
      <w:pPr>
        <w:tabs>
          <w:tab w:val="num" w:pos="4680"/>
        </w:tabs>
        <w:ind w:left="4680" w:hanging="360"/>
      </w:pPr>
      <w:rPr>
        <w:rFonts w:cs="Times New Roman"/>
      </w:rPr>
    </w:lvl>
    <w:lvl w:ilvl="6" w:tplc="790670DC" w:tentative="1">
      <w:start w:val="1"/>
      <w:numFmt w:val="decimal"/>
      <w:lvlText w:val="%7."/>
      <w:lvlJc w:val="left"/>
      <w:pPr>
        <w:tabs>
          <w:tab w:val="num" w:pos="5400"/>
        </w:tabs>
        <w:ind w:left="5400" w:hanging="360"/>
      </w:pPr>
      <w:rPr>
        <w:rFonts w:cs="Times New Roman"/>
      </w:rPr>
    </w:lvl>
    <w:lvl w:ilvl="7" w:tplc="30C09FA4" w:tentative="1">
      <w:start w:val="1"/>
      <w:numFmt w:val="decimal"/>
      <w:lvlText w:val="%8."/>
      <w:lvlJc w:val="left"/>
      <w:pPr>
        <w:tabs>
          <w:tab w:val="num" w:pos="6120"/>
        </w:tabs>
        <w:ind w:left="6120" w:hanging="360"/>
      </w:pPr>
      <w:rPr>
        <w:rFonts w:cs="Times New Roman"/>
      </w:rPr>
    </w:lvl>
    <w:lvl w:ilvl="8" w:tplc="ED36CBDA" w:tentative="1">
      <w:start w:val="1"/>
      <w:numFmt w:val="decimal"/>
      <w:lvlText w:val="%9."/>
      <w:lvlJc w:val="left"/>
      <w:pPr>
        <w:tabs>
          <w:tab w:val="num" w:pos="6840"/>
        </w:tabs>
        <w:ind w:left="6840" w:hanging="360"/>
      </w:pPr>
      <w:rPr>
        <w:rFonts w:cs="Times New Roman"/>
      </w:rPr>
    </w:lvl>
  </w:abstractNum>
  <w:abstractNum w:abstractNumId="37" w15:restartNumberingAfterBreak="0">
    <w:nsid w:val="75521AC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8" w15:restartNumberingAfterBreak="0">
    <w:nsid w:val="75A164F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771236A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78D26D4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7AE461DB"/>
    <w:multiLevelType w:val="hybridMultilevel"/>
    <w:tmpl w:val="A29CCEA2"/>
    <w:lvl w:ilvl="0" w:tplc="6F02FC78">
      <w:start w:val="1"/>
      <w:numFmt w:val="bullet"/>
      <w:lvlText w:val=""/>
      <w:lvlJc w:val="left"/>
      <w:pPr>
        <w:tabs>
          <w:tab w:val="num" w:pos="795"/>
        </w:tabs>
        <w:ind w:left="795"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B0F3719"/>
    <w:multiLevelType w:val="hybridMultilevel"/>
    <w:tmpl w:val="D3644DFC"/>
    <w:lvl w:ilvl="0" w:tplc="33F83EFA">
      <w:start w:val="1"/>
      <w:numFmt w:val="bullet"/>
      <w:lvlText w:val="•"/>
      <w:lvlJc w:val="left"/>
      <w:pPr>
        <w:tabs>
          <w:tab w:val="num" w:pos="720"/>
        </w:tabs>
        <w:ind w:left="720" w:hanging="360"/>
      </w:pPr>
      <w:rPr>
        <w:rFonts w:hint="default" w:ascii="Arial" w:hAnsi="Arial"/>
      </w:rPr>
    </w:lvl>
    <w:lvl w:ilvl="1" w:tplc="7376E5B2" w:tentative="1">
      <w:start w:val="1"/>
      <w:numFmt w:val="bullet"/>
      <w:lvlText w:val="•"/>
      <w:lvlJc w:val="left"/>
      <w:pPr>
        <w:tabs>
          <w:tab w:val="num" w:pos="1440"/>
        </w:tabs>
        <w:ind w:left="1440" w:hanging="360"/>
      </w:pPr>
      <w:rPr>
        <w:rFonts w:hint="default" w:ascii="Arial" w:hAnsi="Arial"/>
      </w:rPr>
    </w:lvl>
    <w:lvl w:ilvl="2" w:tplc="A2FA047E" w:tentative="1">
      <w:start w:val="1"/>
      <w:numFmt w:val="bullet"/>
      <w:lvlText w:val="•"/>
      <w:lvlJc w:val="left"/>
      <w:pPr>
        <w:tabs>
          <w:tab w:val="num" w:pos="2160"/>
        </w:tabs>
        <w:ind w:left="2160" w:hanging="360"/>
      </w:pPr>
      <w:rPr>
        <w:rFonts w:hint="default" w:ascii="Arial" w:hAnsi="Arial"/>
      </w:rPr>
    </w:lvl>
    <w:lvl w:ilvl="3" w:tplc="A448FEF8" w:tentative="1">
      <w:start w:val="1"/>
      <w:numFmt w:val="bullet"/>
      <w:lvlText w:val="•"/>
      <w:lvlJc w:val="left"/>
      <w:pPr>
        <w:tabs>
          <w:tab w:val="num" w:pos="2880"/>
        </w:tabs>
        <w:ind w:left="2880" w:hanging="360"/>
      </w:pPr>
      <w:rPr>
        <w:rFonts w:hint="default" w:ascii="Arial" w:hAnsi="Arial"/>
      </w:rPr>
    </w:lvl>
    <w:lvl w:ilvl="4" w:tplc="F8E29D2A" w:tentative="1">
      <w:start w:val="1"/>
      <w:numFmt w:val="bullet"/>
      <w:lvlText w:val="•"/>
      <w:lvlJc w:val="left"/>
      <w:pPr>
        <w:tabs>
          <w:tab w:val="num" w:pos="3600"/>
        </w:tabs>
        <w:ind w:left="3600" w:hanging="360"/>
      </w:pPr>
      <w:rPr>
        <w:rFonts w:hint="default" w:ascii="Arial" w:hAnsi="Arial"/>
      </w:rPr>
    </w:lvl>
    <w:lvl w:ilvl="5" w:tplc="F4CCF67A" w:tentative="1">
      <w:start w:val="1"/>
      <w:numFmt w:val="bullet"/>
      <w:lvlText w:val="•"/>
      <w:lvlJc w:val="left"/>
      <w:pPr>
        <w:tabs>
          <w:tab w:val="num" w:pos="4320"/>
        </w:tabs>
        <w:ind w:left="4320" w:hanging="360"/>
      </w:pPr>
      <w:rPr>
        <w:rFonts w:hint="default" w:ascii="Arial" w:hAnsi="Arial"/>
      </w:rPr>
    </w:lvl>
    <w:lvl w:ilvl="6" w:tplc="65EA3018" w:tentative="1">
      <w:start w:val="1"/>
      <w:numFmt w:val="bullet"/>
      <w:lvlText w:val="•"/>
      <w:lvlJc w:val="left"/>
      <w:pPr>
        <w:tabs>
          <w:tab w:val="num" w:pos="5040"/>
        </w:tabs>
        <w:ind w:left="5040" w:hanging="360"/>
      </w:pPr>
      <w:rPr>
        <w:rFonts w:hint="default" w:ascii="Arial" w:hAnsi="Arial"/>
      </w:rPr>
    </w:lvl>
    <w:lvl w:ilvl="7" w:tplc="69F2D1AA" w:tentative="1">
      <w:start w:val="1"/>
      <w:numFmt w:val="bullet"/>
      <w:lvlText w:val="•"/>
      <w:lvlJc w:val="left"/>
      <w:pPr>
        <w:tabs>
          <w:tab w:val="num" w:pos="5760"/>
        </w:tabs>
        <w:ind w:left="5760" w:hanging="360"/>
      </w:pPr>
      <w:rPr>
        <w:rFonts w:hint="default" w:ascii="Arial" w:hAnsi="Arial"/>
      </w:rPr>
    </w:lvl>
    <w:lvl w:ilvl="8" w:tplc="F1920A24" w:tentative="1">
      <w:start w:val="1"/>
      <w:numFmt w:val="bullet"/>
      <w:lvlText w:val="•"/>
      <w:lvlJc w:val="left"/>
      <w:pPr>
        <w:tabs>
          <w:tab w:val="num" w:pos="6480"/>
        </w:tabs>
        <w:ind w:left="6480" w:hanging="360"/>
      </w:pPr>
      <w:rPr>
        <w:rFonts w:hint="default" w:ascii="Arial" w:hAnsi="Arial"/>
      </w:rPr>
    </w:lvl>
  </w:abstractNum>
  <w:abstractNum w:abstractNumId="43" w15:restartNumberingAfterBreak="0">
    <w:nsid w:val="7BF12CED"/>
    <w:multiLevelType w:val="multilevel"/>
    <w:tmpl w:val="B31EFD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7E140D22"/>
    <w:multiLevelType w:val="singleLevel"/>
    <w:tmpl w:val="08090001"/>
    <w:lvl w:ilvl="0">
      <w:start w:val="1"/>
      <w:numFmt w:val="bullet"/>
      <w:lvlText w:val=""/>
      <w:lvlJc w:val="left"/>
      <w:pPr>
        <w:tabs>
          <w:tab w:val="num" w:pos="360"/>
        </w:tabs>
        <w:ind w:left="360" w:hanging="360"/>
      </w:pPr>
      <w:rPr>
        <w:rFonts w:hint="default" w:ascii="Symbol" w:hAnsi="Symbol"/>
      </w:rPr>
    </w:lvl>
  </w:abstractNum>
  <w:num w:numId="46">
    <w:abstractNumId w:val="45"/>
  </w:num>
  <w:num w:numId="1" w16cid:durableId="52117219">
    <w:abstractNumId w:val="39"/>
  </w:num>
  <w:num w:numId="2" w16cid:durableId="1244023985">
    <w:abstractNumId w:val="7"/>
  </w:num>
  <w:num w:numId="3" w16cid:durableId="1898855642">
    <w:abstractNumId w:val="16"/>
  </w:num>
  <w:num w:numId="4" w16cid:durableId="1074083256">
    <w:abstractNumId w:val="30"/>
  </w:num>
  <w:num w:numId="5" w16cid:durableId="479884658">
    <w:abstractNumId w:val="33"/>
  </w:num>
  <w:num w:numId="6" w16cid:durableId="1667511752">
    <w:abstractNumId w:val="22"/>
  </w:num>
  <w:num w:numId="7" w16cid:durableId="170947075">
    <w:abstractNumId w:val="19"/>
  </w:num>
  <w:num w:numId="8" w16cid:durableId="818885960">
    <w:abstractNumId w:val="40"/>
  </w:num>
  <w:num w:numId="9" w16cid:durableId="1482504532">
    <w:abstractNumId w:val="23"/>
  </w:num>
  <w:num w:numId="10" w16cid:durableId="2046560142">
    <w:abstractNumId w:val="25"/>
  </w:num>
  <w:num w:numId="11" w16cid:durableId="1985742301">
    <w:abstractNumId w:val="13"/>
  </w:num>
  <w:num w:numId="12" w16cid:durableId="773986715">
    <w:abstractNumId w:val="11"/>
  </w:num>
  <w:num w:numId="13" w16cid:durableId="2056586080">
    <w:abstractNumId w:val="38"/>
  </w:num>
  <w:num w:numId="14" w16cid:durableId="560944524">
    <w:abstractNumId w:val="44"/>
  </w:num>
  <w:num w:numId="15" w16cid:durableId="654066112">
    <w:abstractNumId w:val="1"/>
  </w:num>
  <w:num w:numId="16" w16cid:durableId="662507212">
    <w:abstractNumId w:val="31"/>
  </w:num>
  <w:num w:numId="17" w16cid:durableId="1249540495">
    <w:abstractNumId w:val="37"/>
  </w:num>
  <w:num w:numId="18" w16cid:durableId="755203380">
    <w:abstractNumId w:val="34"/>
  </w:num>
  <w:num w:numId="19" w16cid:durableId="313923323">
    <w:abstractNumId w:val="17"/>
  </w:num>
  <w:num w:numId="20" w16cid:durableId="1536969393">
    <w:abstractNumId w:val="8"/>
  </w:num>
  <w:num w:numId="21" w16cid:durableId="1045064256">
    <w:abstractNumId w:val="15"/>
  </w:num>
  <w:num w:numId="22" w16cid:durableId="1782651279">
    <w:abstractNumId w:val="2"/>
  </w:num>
  <w:num w:numId="23" w16cid:durableId="1121613830">
    <w:abstractNumId w:val="5"/>
  </w:num>
  <w:num w:numId="24" w16cid:durableId="1349020847">
    <w:abstractNumId w:val="14"/>
  </w:num>
  <w:num w:numId="25" w16cid:durableId="974987599">
    <w:abstractNumId w:val="41"/>
  </w:num>
  <w:num w:numId="26" w16cid:durableId="479540371">
    <w:abstractNumId w:val="43"/>
  </w:num>
  <w:num w:numId="27" w16cid:durableId="425074555">
    <w:abstractNumId w:val="9"/>
  </w:num>
  <w:num w:numId="28" w16cid:durableId="1595019552">
    <w:abstractNumId w:val="35"/>
  </w:num>
  <w:num w:numId="29" w16cid:durableId="659843189">
    <w:abstractNumId w:val="20"/>
  </w:num>
  <w:num w:numId="30" w16cid:durableId="281497816">
    <w:abstractNumId w:val="3"/>
  </w:num>
  <w:num w:numId="31" w16cid:durableId="707417936">
    <w:abstractNumId w:val="10"/>
  </w:num>
  <w:num w:numId="32" w16cid:durableId="1649169813">
    <w:abstractNumId w:val="28"/>
  </w:num>
  <w:num w:numId="33" w16cid:durableId="2117020719">
    <w:abstractNumId w:val="4"/>
  </w:num>
  <w:num w:numId="34" w16cid:durableId="1253970044">
    <w:abstractNumId w:val="26"/>
  </w:num>
  <w:num w:numId="35" w16cid:durableId="339702163">
    <w:abstractNumId w:val="29"/>
  </w:num>
  <w:num w:numId="36" w16cid:durableId="1546216146">
    <w:abstractNumId w:val="42"/>
  </w:num>
  <w:num w:numId="37" w16cid:durableId="1808233350">
    <w:abstractNumId w:val="0"/>
  </w:num>
  <w:num w:numId="38" w16cid:durableId="594824165">
    <w:abstractNumId w:val="24"/>
  </w:num>
  <w:num w:numId="39" w16cid:durableId="1289362485">
    <w:abstractNumId w:val="36"/>
  </w:num>
  <w:num w:numId="40" w16cid:durableId="1534343863">
    <w:abstractNumId w:val="32"/>
  </w:num>
  <w:num w:numId="41" w16cid:durableId="1161196871">
    <w:abstractNumId w:val="6"/>
  </w:num>
  <w:num w:numId="42" w16cid:durableId="1828013411">
    <w:abstractNumId w:val="18"/>
  </w:num>
  <w:num w:numId="43" w16cid:durableId="824710973">
    <w:abstractNumId w:val="12"/>
  </w:num>
  <w:num w:numId="44" w16cid:durableId="1155493049">
    <w:abstractNumId w:val="21"/>
  </w:num>
  <w:num w:numId="45" w16cid:durableId="1230769990">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5D"/>
    <w:rsid w:val="0003681C"/>
    <w:rsid w:val="00041FBE"/>
    <w:rsid w:val="0005367C"/>
    <w:rsid w:val="000879FA"/>
    <w:rsid w:val="00092223"/>
    <w:rsid w:val="000937A9"/>
    <w:rsid w:val="000A05B7"/>
    <w:rsid w:val="000A3F35"/>
    <w:rsid w:val="000D21ED"/>
    <w:rsid w:val="000F7562"/>
    <w:rsid w:val="00117DD4"/>
    <w:rsid w:val="0013708C"/>
    <w:rsid w:val="00170F58"/>
    <w:rsid w:val="0017569E"/>
    <w:rsid w:val="001965CF"/>
    <w:rsid w:val="001B5A9F"/>
    <w:rsid w:val="001C7974"/>
    <w:rsid w:val="00224CDE"/>
    <w:rsid w:val="00243106"/>
    <w:rsid w:val="0026294F"/>
    <w:rsid w:val="00273012"/>
    <w:rsid w:val="00274737"/>
    <w:rsid w:val="002925FD"/>
    <w:rsid w:val="002A6E3A"/>
    <w:rsid w:val="002C5CB4"/>
    <w:rsid w:val="002D1479"/>
    <w:rsid w:val="002D7EBB"/>
    <w:rsid w:val="00331B73"/>
    <w:rsid w:val="00361DE2"/>
    <w:rsid w:val="003832AB"/>
    <w:rsid w:val="003A095D"/>
    <w:rsid w:val="003C102B"/>
    <w:rsid w:val="003D3F23"/>
    <w:rsid w:val="003E31BA"/>
    <w:rsid w:val="00401124"/>
    <w:rsid w:val="0040486E"/>
    <w:rsid w:val="004140EA"/>
    <w:rsid w:val="00423CD5"/>
    <w:rsid w:val="00433C19"/>
    <w:rsid w:val="00442B5D"/>
    <w:rsid w:val="00460C64"/>
    <w:rsid w:val="00462EBC"/>
    <w:rsid w:val="00464CB4"/>
    <w:rsid w:val="00476ED4"/>
    <w:rsid w:val="00530D8C"/>
    <w:rsid w:val="0055342E"/>
    <w:rsid w:val="00576285"/>
    <w:rsid w:val="00581EE7"/>
    <w:rsid w:val="00594403"/>
    <w:rsid w:val="005C438A"/>
    <w:rsid w:val="006154B9"/>
    <w:rsid w:val="00623F14"/>
    <w:rsid w:val="00632405"/>
    <w:rsid w:val="00672E3D"/>
    <w:rsid w:val="00680083"/>
    <w:rsid w:val="006E6CAD"/>
    <w:rsid w:val="006F2DED"/>
    <w:rsid w:val="00703A98"/>
    <w:rsid w:val="007540D0"/>
    <w:rsid w:val="00764B9B"/>
    <w:rsid w:val="007B6DD5"/>
    <w:rsid w:val="007C7491"/>
    <w:rsid w:val="007D1CF6"/>
    <w:rsid w:val="007E58CD"/>
    <w:rsid w:val="00873E48"/>
    <w:rsid w:val="008749C7"/>
    <w:rsid w:val="00884625"/>
    <w:rsid w:val="008C49F9"/>
    <w:rsid w:val="008D1E65"/>
    <w:rsid w:val="008D5A60"/>
    <w:rsid w:val="008E21A5"/>
    <w:rsid w:val="008E2EC4"/>
    <w:rsid w:val="00901D24"/>
    <w:rsid w:val="00953626"/>
    <w:rsid w:val="0095447B"/>
    <w:rsid w:val="00960FE5"/>
    <w:rsid w:val="0098798C"/>
    <w:rsid w:val="0099569D"/>
    <w:rsid w:val="009B7C3D"/>
    <w:rsid w:val="009E0004"/>
    <w:rsid w:val="009F034D"/>
    <w:rsid w:val="009F4753"/>
    <w:rsid w:val="00A17B87"/>
    <w:rsid w:val="00A51EF7"/>
    <w:rsid w:val="00A56FF8"/>
    <w:rsid w:val="00A6522D"/>
    <w:rsid w:val="00A765F4"/>
    <w:rsid w:val="00A94D57"/>
    <w:rsid w:val="00AC5751"/>
    <w:rsid w:val="00AE30E3"/>
    <w:rsid w:val="00AF12F4"/>
    <w:rsid w:val="00BA671C"/>
    <w:rsid w:val="00BB3CFC"/>
    <w:rsid w:val="00BC76E3"/>
    <w:rsid w:val="00BD12DD"/>
    <w:rsid w:val="00BF28FE"/>
    <w:rsid w:val="00C06207"/>
    <w:rsid w:val="00C20FE3"/>
    <w:rsid w:val="00C5077E"/>
    <w:rsid w:val="00C57D24"/>
    <w:rsid w:val="00C7454E"/>
    <w:rsid w:val="00C856FC"/>
    <w:rsid w:val="00CE4FBD"/>
    <w:rsid w:val="00D14DB6"/>
    <w:rsid w:val="00D27AE4"/>
    <w:rsid w:val="00D447BD"/>
    <w:rsid w:val="00D7154D"/>
    <w:rsid w:val="00D73FD2"/>
    <w:rsid w:val="00D87059"/>
    <w:rsid w:val="00D951F4"/>
    <w:rsid w:val="00DD6061"/>
    <w:rsid w:val="00DE55B5"/>
    <w:rsid w:val="00DE70E9"/>
    <w:rsid w:val="00DF6256"/>
    <w:rsid w:val="00E07773"/>
    <w:rsid w:val="00E1137E"/>
    <w:rsid w:val="00E15601"/>
    <w:rsid w:val="00E21AEA"/>
    <w:rsid w:val="00E22753"/>
    <w:rsid w:val="00E532FE"/>
    <w:rsid w:val="00E73BBA"/>
    <w:rsid w:val="00EC758E"/>
    <w:rsid w:val="00ED049E"/>
    <w:rsid w:val="00F0145F"/>
    <w:rsid w:val="00F5186D"/>
    <w:rsid w:val="00F53737"/>
    <w:rsid w:val="00F56B04"/>
    <w:rsid w:val="00F85BA9"/>
    <w:rsid w:val="00F85D06"/>
    <w:rsid w:val="00F94636"/>
    <w:rsid w:val="00FA3B6A"/>
    <w:rsid w:val="00FB4946"/>
    <w:rsid w:val="00FB7612"/>
    <w:rsid w:val="00FC5E8C"/>
    <w:rsid w:val="00FD7053"/>
    <w:rsid w:val="011410BC"/>
    <w:rsid w:val="0186DA0F"/>
    <w:rsid w:val="064DF720"/>
    <w:rsid w:val="067E1734"/>
    <w:rsid w:val="07819E0D"/>
    <w:rsid w:val="08AC7C3F"/>
    <w:rsid w:val="0C0CEFA1"/>
    <w:rsid w:val="0C0E818B"/>
    <w:rsid w:val="11474214"/>
    <w:rsid w:val="117E2B01"/>
    <w:rsid w:val="11F14724"/>
    <w:rsid w:val="13F8CA61"/>
    <w:rsid w:val="14A7949B"/>
    <w:rsid w:val="1B0DD11B"/>
    <w:rsid w:val="1DD0B37C"/>
    <w:rsid w:val="1E97D405"/>
    <w:rsid w:val="1E97D405"/>
    <w:rsid w:val="2035A1D3"/>
    <w:rsid w:val="21F04A7F"/>
    <w:rsid w:val="21F04A7F"/>
    <w:rsid w:val="260C9A43"/>
    <w:rsid w:val="26971E9C"/>
    <w:rsid w:val="26971E9C"/>
    <w:rsid w:val="2750EB6A"/>
    <w:rsid w:val="2750EB6A"/>
    <w:rsid w:val="2B3B5004"/>
    <w:rsid w:val="2BA70B0A"/>
    <w:rsid w:val="2BF3695D"/>
    <w:rsid w:val="2CB82390"/>
    <w:rsid w:val="2CB82390"/>
    <w:rsid w:val="2EBF71D0"/>
    <w:rsid w:val="2EBF71D0"/>
    <w:rsid w:val="30614E28"/>
    <w:rsid w:val="31C4DA76"/>
    <w:rsid w:val="32A37D44"/>
    <w:rsid w:val="32D15972"/>
    <w:rsid w:val="32E90443"/>
    <w:rsid w:val="33C96950"/>
    <w:rsid w:val="36182A7D"/>
    <w:rsid w:val="3807F20E"/>
    <w:rsid w:val="3A35FFC3"/>
    <w:rsid w:val="3D18A16E"/>
    <w:rsid w:val="40FB50EB"/>
    <w:rsid w:val="40FB50EB"/>
    <w:rsid w:val="42352EBC"/>
    <w:rsid w:val="480E9F88"/>
    <w:rsid w:val="4D8EEC90"/>
    <w:rsid w:val="4E83ADC7"/>
    <w:rsid w:val="500F5E5D"/>
    <w:rsid w:val="50103378"/>
    <w:rsid w:val="51E0891C"/>
    <w:rsid w:val="53CE3AAB"/>
    <w:rsid w:val="542EEB20"/>
    <w:rsid w:val="5504889C"/>
    <w:rsid w:val="566C6ED3"/>
    <w:rsid w:val="566C6ED3"/>
    <w:rsid w:val="5CAAB11D"/>
    <w:rsid w:val="5F3BE9D3"/>
    <w:rsid w:val="5F868843"/>
    <w:rsid w:val="661D5AA6"/>
    <w:rsid w:val="67669CFA"/>
    <w:rsid w:val="6BEAED14"/>
    <w:rsid w:val="6C9218B7"/>
    <w:rsid w:val="71736EB4"/>
    <w:rsid w:val="71E16511"/>
    <w:rsid w:val="72482D1B"/>
    <w:rsid w:val="7608EB6F"/>
    <w:rsid w:val="7608EB6F"/>
    <w:rsid w:val="78C79BE1"/>
    <w:rsid w:val="7F976CCE"/>
    <w:rsid w:val="7FC4DC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BBC41E1"/>
  <w14:defaultImageDpi w14:val="0"/>
  <w15:chartTrackingRefBased/>
  <w15:docId w15:val="{E7E4C520-DF25-42CB-8079-2AF738E15D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2"/>
      <w:lang w:eastAsia="en-GB"/>
    </w:rPr>
  </w:style>
  <w:style w:type="paragraph" w:styleId="Heading1">
    <w:name w:val="heading 1"/>
    <w:basedOn w:val="Normal"/>
    <w:next w:val="Normal"/>
    <w:link w:val="Heading1Char"/>
    <w:uiPriority w:val="9"/>
    <w:qFormat/>
    <w:pPr>
      <w:keepNext/>
      <w:jc w:val="center"/>
      <w:outlineLvl w:val="0"/>
    </w:pPr>
    <w:rPr>
      <w:b/>
      <w:sz w:val="52"/>
    </w:rPr>
  </w:style>
  <w:style w:type="paragraph" w:styleId="Heading2">
    <w:name w:val="heading 2"/>
    <w:basedOn w:val="Normal"/>
    <w:next w:val="Normal"/>
    <w:link w:val="Heading2Char"/>
    <w:uiPriority w:val="9"/>
    <w:qFormat/>
    <w:rsid w:val="00E0777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E07773"/>
    <w:pPr>
      <w:keepNext/>
      <w:spacing w:before="240" w:after="60"/>
      <w:outlineLvl w:val="2"/>
    </w:pPr>
    <w:rPr>
      <w:rFonts w:cs="Arial"/>
      <w:b/>
      <w:bCs/>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locked/>
    <w:rPr>
      <w:rFonts w:ascii="Cambria" w:hAnsi="Cambria"/>
      <w:b/>
      <w:kern w:val="32"/>
      <w:sz w:val="32"/>
    </w:rPr>
  </w:style>
  <w:style w:type="character" w:styleId="Heading2Char" w:customStyle="1">
    <w:name w:val="Heading 2 Char"/>
    <w:link w:val="Heading2"/>
    <w:uiPriority w:val="9"/>
    <w:semiHidden/>
    <w:locked/>
    <w:rPr>
      <w:rFonts w:ascii="Cambria" w:hAnsi="Cambria"/>
      <w:b/>
      <w:i/>
      <w:sz w:val="28"/>
    </w:rPr>
  </w:style>
  <w:style w:type="character" w:styleId="Heading3Char" w:customStyle="1">
    <w:name w:val="Heading 3 Char"/>
    <w:link w:val="Heading3"/>
    <w:uiPriority w:val="9"/>
    <w:semiHidden/>
    <w:locked/>
    <w:rPr>
      <w:rFonts w:ascii="Cambria" w:hAnsi="Cambria"/>
      <w:b/>
      <w:sz w:val="26"/>
    </w:rPr>
  </w:style>
  <w:style w:type="paragraph" w:styleId="EnvelopeAddress">
    <w:name w:val="envelope address"/>
    <w:basedOn w:val="Normal"/>
    <w:uiPriority w:val="99"/>
    <w:pPr>
      <w:framePr w:w="7920" w:h="1980" w:hSpace="180" w:wrap="auto" w:hAnchor="page" w:xAlign="center" w:yAlign="bottom" w:hRule="exact"/>
      <w:ind w:left="2880"/>
    </w:pPr>
  </w:style>
  <w:style w:type="paragraph" w:styleId="Title">
    <w:name w:val="Title"/>
    <w:basedOn w:val="Normal"/>
    <w:link w:val="TitleChar"/>
    <w:uiPriority w:val="10"/>
    <w:qFormat/>
    <w:pPr>
      <w:jc w:val="center"/>
    </w:pPr>
    <w:rPr>
      <w:sz w:val="56"/>
    </w:rPr>
  </w:style>
  <w:style w:type="character" w:styleId="TitleChar" w:customStyle="1">
    <w:name w:val="Title Char"/>
    <w:link w:val="Title"/>
    <w:uiPriority w:val="10"/>
    <w:locked/>
    <w:rPr>
      <w:rFonts w:ascii="Cambria" w:hAnsi="Cambria"/>
      <w:b/>
      <w:kern w:val="28"/>
      <w:sz w:val="32"/>
    </w:rPr>
  </w:style>
  <w:style w:type="paragraph" w:styleId="FootnoteText">
    <w:name w:val="footnote text"/>
    <w:basedOn w:val="Normal"/>
    <w:link w:val="FootnoteTextChar"/>
    <w:uiPriority w:val="99"/>
    <w:semiHidden/>
    <w:rPr>
      <w:rFonts w:ascii="Times New Roman" w:hAnsi="Times New Roman"/>
      <w:sz w:val="20"/>
    </w:rPr>
  </w:style>
  <w:style w:type="character" w:styleId="FootnoteTextChar" w:customStyle="1">
    <w:name w:val="Footnote Text Char"/>
    <w:link w:val="FootnoteText"/>
    <w:uiPriority w:val="99"/>
    <w:semiHidden/>
    <w:locked/>
    <w:rsid w:val="003C102B"/>
    <w:rPr>
      <w:rFonts w:cs="Times New Roman"/>
    </w:rPr>
  </w:style>
  <w:style w:type="character" w:styleId="FootnoteReference">
    <w:name w:val="footnote reference"/>
    <w:uiPriority w:val="99"/>
    <w:semiHidden/>
    <w:rPr>
      <w:vertAlign w:val="superscript"/>
    </w:rPr>
  </w:style>
  <w:style w:type="paragraph" w:styleId="BodyText">
    <w:name w:val="Body Text"/>
    <w:basedOn w:val="Normal"/>
    <w:link w:val="BodyTextChar"/>
    <w:uiPriority w:val="99"/>
    <w:pPr>
      <w:jc w:val="both"/>
    </w:pPr>
    <w:rPr>
      <w:rFonts w:ascii="Comic Sans MS" w:hAnsi="Comic Sans MS"/>
      <w:sz w:val="20"/>
    </w:rPr>
  </w:style>
  <w:style w:type="character" w:styleId="BodyTextChar" w:customStyle="1">
    <w:name w:val="Body Text Char"/>
    <w:link w:val="BodyText"/>
    <w:uiPriority w:val="99"/>
    <w:semiHidden/>
    <w:locked/>
    <w:rPr>
      <w:rFonts w:ascii="Arial" w:hAnsi="Arial"/>
      <w:sz w:val="22"/>
    </w:rPr>
  </w:style>
  <w:style w:type="paragraph" w:styleId="BodyText2">
    <w:name w:val="Body Text 2"/>
    <w:basedOn w:val="Normal"/>
    <w:link w:val="BodyText2Char"/>
    <w:uiPriority w:val="99"/>
    <w:rsid w:val="00E07773"/>
    <w:pPr>
      <w:spacing w:after="120" w:line="480" w:lineRule="auto"/>
    </w:pPr>
  </w:style>
  <w:style w:type="character" w:styleId="BodyText2Char" w:customStyle="1">
    <w:name w:val="Body Text 2 Char"/>
    <w:link w:val="BodyText2"/>
    <w:uiPriority w:val="99"/>
    <w:semiHidden/>
    <w:locked/>
    <w:rPr>
      <w:rFonts w:ascii="Arial" w:hAnsi="Arial"/>
      <w:sz w:val="22"/>
    </w:rPr>
  </w:style>
  <w:style w:type="paragraph" w:styleId="BodyTextIndent">
    <w:name w:val="Body Text Indent"/>
    <w:basedOn w:val="Normal"/>
    <w:link w:val="BodyTextIndentChar"/>
    <w:uiPriority w:val="99"/>
    <w:rsid w:val="00E07773"/>
    <w:pPr>
      <w:spacing w:after="120"/>
      <w:ind w:left="283"/>
    </w:pPr>
  </w:style>
  <w:style w:type="character" w:styleId="BodyTextIndentChar" w:customStyle="1">
    <w:name w:val="Body Text Indent Char"/>
    <w:link w:val="BodyTextIndent"/>
    <w:uiPriority w:val="99"/>
    <w:semiHidden/>
    <w:locked/>
    <w:rPr>
      <w:rFonts w:ascii="Arial" w:hAnsi="Arial"/>
      <w:sz w:val="22"/>
    </w:rPr>
  </w:style>
  <w:style w:type="paragraph" w:styleId="BodyTextIndent3">
    <w:name w:val="Body Text Indent 3"/>
    <w:basedOn w:val="Normal"/>
    <w:link w:val="BodyTextIndent3Char"/>
    <w:uiPriority w:val="99"/>
    <w:rsid w:val="00E07773"/>
    <w:pPr>
      <w:spacing w:after="120"/>
      <w:ind w:left="283"/>
    </w:pPr>
    <w:rPr>
      <w:sz w:val="16"/>
      <w:szCs w:val="16"/>
    </w:rPr>
  </w:style>
  <w:style w:type="character" w:styleId="BodyTextIndent3Char" w:customStyle="1">
    <w:name w:val="Body Text Indent 3 Char"/>
    <w:link w:val="BodyTextIndent3"/>
    <w:uiPriority w:val="99"/>
    <w:semiHidden/>
    <w:locked/>
    <w:rPr>
      <w:rFonts w:ascii="Arial" w:hAnsi="Arial"/>
      <w:sz w:val="16"/>
    </w:rPr>
  </w:style>
  <w:style w:type="character" w:styleId="Hyperlink">
    <w:name w:val="Hyperlink"/>
    <w:uiPriority w:val="99"/>
    <w:rsid w:val="00E07773"/>
    <w:rPr>
      <w:color w:val="0000FF"/>
      <w:u w:val="single"/>
    </w:rPr>
  </w:style>
  <w:style w:type="paragraph" w:styleId="Footer">
    <w:name w:val="footer"/>
    <w:basedOn w:val="Normal"/>
    <w:link w:val="FooterChar"/>
    <w:uiPriority w:val="99"/>
    <w:rsid w:val="00C7454E"/>
    <w:pPr>
      <w:tabs>
        <w:tab w:val="center" w:pos="4320"/>
        <w:tab w:val="right" w:pos="8640"/>
      </w:tabs>
    </w:pPr>
  </w:style>
  <w:style w:type="character" w:styleId="FooterChar" w:customStyle="1">
    <w:name w:val="Footer Char"/>
    <w:link w:val="Footer"/>
    <w:uiPriority w:val="99"/>
    <w:semiHidden/>
    <w:locked/>
    <w:rPr>
      <w:rFonts w:ascii="Arial" w:hAnsi="Arial"/>
      <w:sz w:val="22"/>
    </w:rPr>
  </w:style>
  <w:style w:type="character" w:styleId="PageNumber">
    <w:name w:val="page number"/>
    <w:uiPriority w:val="99"/>
    <w:rsid w:val="00C7454E"/>
  </w:style>
  <w:style w:type="paragraph" w:styleId="Header">
    <w:name w:val="header"/>
    <w:basedOn w:val="Normal"/>
    <w:link w:val="HeaderChar"/>
    <w:uiPriority w:val="99"/>
    <w:rsid w:val="00C7454E"/>
    <w:pPr>
      <w:tabs>
        <w:tab w:val="center" w:pos="4320"/>
        <w:tab w:val="right" w:pos="8640"/>
      </w:tabs>
    </w:pPr>
  </w:style>
  <w:style w:type="character" w:styleId="HeaderChar" w:customStyle="1">
    <w:name w:val="Header Char"/>
    <w:link w:val="Header"/>
    <w:uiPriority w:val="99"/>
    <w:semiHidden/>
    <w:locked/>
    <w:rPr>
      <w:rFonts w:ascii="Arial" w:hAnsi="Arial"/>
      <w:sz w:val="22"/>
    </w:rPr>
  </w:style>
  <w:style w:type="paragraph" w:styleId="ListParagraph">
    <w:name w:val="List Paragraph"/>
    <w:basedOn w:val="Normal"/>
    <w:uiPriority w:val="34"/>
    <w:qFormat/>
    <w:rsid w:val="00F0145F"/>
    <w:pPr>
      <w:ind w:left="720"/>
    </w:pPr>
  </w:style>
  <w:style w:type="paragraph" w:styleId="BalloonText">
    <w:name w:val="Balloon Text"/>
    <w:basedOn w:val="Normal"/>
    <w:link w:val="BalloonTextChar"/>
    <w:uiPriority w:val="99"/>
    <w:rsid w:val="00D447BD"/>
    <w:rPr>
      <w:rFonts w:ascii="Tahoma" w:hAnsi="Tahoma" w:cs="Tahoma"/>
      <w:sz w:val="16"/>
      <w:szCs w:val="16"/>
    </w:rPr>
  </w:style>
  <w:style w:type="character" w:styleId="BalloonTextChar" w:customStyle="1">
    <w:name w:val="Balloon Text Char"/>
    <w:link w:val="BalloonText"/>
    <w:uiPriority w:val="99"/>
    <w:locked/>
    <w:rsid w:val="00D447BD"/>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211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B78BCB6EA1E48961BF2CBF5F15BF3" ma:contentTypeVersion="10" ma:contentTypeDescription="Create a new document." ma:contentTypeScope="" ma:versionID="c51cf2102cb1b0e0c9ed2416ba36d6be">
  <xsd:schema xmlns:xsd="http://www.w3.org/2001/XMLSchema" xmlns:xs="http://www.w3.org/2001/XMLSchema" xmlns:p="http://schemas.microsoft.com/office/2006/metadata/properties" xmlns:ns2="18aab32e-85f5-45fd-90df-1d176bc8c28c" xmlns:ns3="b1a5d207-905f-4257-86a7-0304e83ce7c4" targetNamespace="http://schemas.microsoft.com/office/2006/metadata/properties" ma:root="true" ma:fieldsID="593b612a501abd12973cd427d694c970" ns2:_="" ns3:_="">
    <xsd:import namespace="18aab32e-85f5-45fd-90df-1d176bc8c28c"/>
    <xsd:import namespace="b1a5d207-905f-4257-86a7-0304e83ce7c4"/>
    <xsd:element name="properties">
      <xsd:complexType>
        <xsd:sequence>
          <xsd:element name="documentManagement">
            <xsd:complexType>
              <xsd:all>
                <xsd:element ref="ns2:hd5f13429d6d428480bb1843917d319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ab32e-85f5-45fd-90df-1d176bc8c28c" elementFormDefault="qualified">
    <xsd:import namespace="http://schemas.microsoft.com/office/2006/documentManagement/types"/>
    <xsd:import namespace="http://schemas.microsoft.com/office/infopath/2007/PartnerControls"/>
    <xsd:element name="hd5f13429d6d428480bb1843917d319d" ma:index="9" nillable="true" ma:taxonomy="true" ma:internalName="hd5f13429d6d428480bb1843917d319d" ma:taxonomyFieldName="Staff_x0020_Category" ma:displayName="Staff Category" ma:fieldId="{1d5f1342-9d6d-4284-80bb-1843917d319d}" ma:sspId="c2d594ff-12f4-4193-ba09-0b4e56d89855" ma:termSetId="8430e0af-357e-470b-875b-7522888f74d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6efe622-bc4e-4b2d-ac1b-842822b9ac26}" ma:internalName="TaxCatchAll" ma:showField="CatchAllData" ma:web="18aab32e-85f5-45fd-90df-1d176bc8c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a5d207-905f-4257-86a7-0304e83ce7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d5f13429d6d428480bb1843917d319d xmlns="18aab32e-85f5-45fd-90df-1d176bc8c28c">
      <Terms xmlns="http://schemas.microsoft.com/office/infopath/2007/PartnerControls"/>
    </hd5f13429d6d428480bb1843917d319d>
    <TaxCatchAll xmlns="18aab32e-85f5-45fd-90df-1d176bc8c28c" xsi:nil="true"/>
  </documentManagement>
</p:properties>
</file>

<file path=customXml/itemProps1.xml><?xml version="1.0" encoding="utf-8"?>
<ds:datastoreItem xmlns:ds="http://schemas.openxmlformats.org/officeDocument/2006/customXml" ds:itemID="{84D2E629-D3AC-4B40-977B-1469082A41A5}"/>
</file>

<file path=customXml/itemProps2.xml><?xml version="1.0" encoding="utf-8"?>
<ds:datastoreItem xmlns:ds="http://schemas.openxmlformats.org/officeDocument/2006/customXml" ds:itemID="{EA278A51-55C1-4874-9B0D-F3F29AE55244}">
  <ds:schemaRefs>
    <ds:schemaRef ds:uri="http://schemas.microsoft.com/sharepoint/v3/contenttype/forms"/>
  </ds:schemaRefs>
</ds:datastoreItem>
</file>

<file path=customXml/itemProps3.xml><?xml version="1.0" encoding="utf-8"?>
<ds:datastoreItem xmlns:ds="http://schemas.openxmlformats.org/officeDocument/2006/customXml" ds:itemID="{6CC6742C-C974-4D25-B49C-C2F1B186803A}">
  <ds:schemaRefs>
    <ds:schemaRef ds:uri="http://schemas.openxmlformats.org/officeDocument/2006/bibliography"/>
  </ds:schemaRefs>
</ds:datastoreItem>
</file>

<file path=customXml/itemProps4.xml><?xml version="1.0" encoding="utf-8"?>
<ds:datastoreItem xmlns:ds="http://schemas.openxmlformats.org/officeDocument/2006/customXml" ds:itemID="{D5DE0D65-9820-4EA5-8D46-E1DD0CD0F5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Diocesan Department for Education</dc:title>
  <dc:subject/>
  <dc:creator>claire.hetherington@diocesehn.org.uk</dc:creator>
  <cp:keywords/>
  <cp:lastModifiedBy>Stephen Anderson (6DB)</cp:lastModifiedBy>
  <cp:revision>8</cp:revision>
  <cp:lastPrinted>2022-11-14T22:51:00Z</cp:lastPrinted>
  <dcterms:created xsi:type="dcterms:W3CDTF">2024-10-22T10:46:00Z</dcterms:created>
  <dcterms:modified xsi:type="dcterms:W3CDTF">2024-10-22T13:40:01Z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0x010100CDDB78BCB6EA1E48961BF2CBF5F15BF3</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Staff_x0020_Category">
    <vt:lpwstr/>
  </property>
  <property fmtid="{D5CDD505-2E9C-101B-9397-08002B2CF9AE}" pid="11" name="Staff Category">
    <vt:lpwstr/>
  </property>
  <property fmtid="{D5CDD505-2E9C-101B-9397-08002B2CF9AE}" pid="12" name="xd_Signature">
    <vt:bool>false</vt:bool>
  </property>
</Properties>
</file>